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FAD9" w14:textId="77777777" w:rsidR="004B59E6" w:rsidRDefault="004B59E6" w:rsidP="004B59E6">
      <w:pPr>
        <w:contextualSpacing/>
        <w:rPr>
          <w:rFonts w:ascii="Arial" w:hAnsi="Arial" w:cs="Arial"/>
          <w:sz w:val="24"/>
          <w:szCs w:val="24"/>
        </w:rPr>
      </w:pPr>
    </w:p>
    <w:p w14:paraId="5CE52847" w14:textId="2F35FB66" w:rsidR="004B59E6" w:rsidRDefault="004B59E6" w:rsidP="004B59E6">
      <w:pPr>
        <w:contextualSpacing/>
        <w:rPr>
          <w:rFonts w:ascii="Arial" w:hAnsi="Arial" w:cs="Arial"/>
          <w:sz w:val="24"/>
          <w:szCs w:val="24"/>
        </w:rPr>
      </w:pPr>
      <w:r w:rsidRPr="00FA50F0">
        <w:rPr>
          <w:rFonts w:ascii="Arial" w:hAnsi="Arial" w:cs="Arial"/>
          <w:sz w:val="24"/>
          <w:szCs w:val="24"/>
          <w:u w:val="single"/>
        </w:rPr>
        <w:t>WHEREAS:</w:t>
      </w:r>
      <w:r>
        <w:rPr>
          <w:rFonts w:ascii="Arial" w:hAnsi="Arial" w:cs="Arial"/>
          <w:sz w:val="24"/>
          <w:szCs w:val="24"/>
        </w:rPr>
        <w:t xml:space="preserve"> </w:t>
      </w:r>
      <w:r w:rsidR="00E41DA0">
        <w:rPr>
          <w:rFonts w:ascii="Arial" w:hAnsi="Arial" w:cs="Arial"/>
          <w:sz w:val="24"/>
          <w:szCs w:val="24"/>
        </w:rPr>
        <w:t>(XXX YOUR)</w:t>
      </w:r>
      <w:r>
        <w:rPr>
          <w:rFonts w:ascii="Arial" w:hAnsi="Arial" w:cs="Arial"/>
          <w:sz w:val="24"/>
          <w:szCs w:val="24"/>
        </w:rPr>
        <w:t xml:space="preserve"> County is a political subdivision of the State of Texas and the United States</w:t>
      </w:r>
      <w:r w:rsidR="00122CBD">
        <w:rPr>
          <w:rFonts w:ascii="Arial" w:hAnsi="Arial" w:cs="Arial"/>
          <w:sz w:val="24"/>
          <w:szCs w:val="24"/>
        </w:rPr>
        <w:t>;</w:t>
      </w:r>
      <w:r>
        <w:rPr>
          <w:rFonts w:ascii="Arial" w:hAnsi="Arial" w:cs="Arial"/>
          <w:sz w:val="24"/>
          <w:szCs w:val="24"/>
        </w:rPr>
        <w:t xml:space="preserve"> and</w:t>
      </w:r>
    </w:p>
    <w:p w14:paraId="5E4716A4" w14:textId="77777777" w:rsidR="004B59E6" w:rsidRDefault="004B59E6" w:rsidP="004B59E6">
      <w:pPr>
        <w:contextualSpacing/>
        <w:rPr>
          <w:rFonts w:ascii="Arial" w:hAnsi="Arial" w:cs="Arial"/>
          <w:sz w:val="24"/>
          <w:szCs w:val="24"/>
        </w:rPr>
      </w:pPr>
    </w:p>
    <w:p w14:paraId="683C6C2A" w14:textId="514739D2" w:rsidR="004B59E6" w:rsidRDefault="004B59E6" w:rsidP="004B59E6">
      <w:pPr>
        <w:contextualSpacing/>
        <w:rPr>
          <w:rFonts w:ascii="Arial" w:hAnsi="Arial" w:cs="Arial"/>
          <w:sz w:val="24"/>
          <w:szCs w:val="24"/>
        </w:rPr>
      </w:pPr>
      <w:r w:rsidRPr="00FA50F0">
        <w:rPr>
          <w:rFonts w:ascii="Arial" w:hAnsi="Arial" w:cs="Arial"/>
          <w:sz w:val="24"/>
          <w:szCs w:val="24"/>
          <w:u w:val="single"/>
        </w:rPr>
        <w:t>WHEREAS</w:t>
      </w:r>
      <w:r>
        <w:rPr>
          <w:rFonts w:ascii="Arial" w:hAnsi="Arial" w:cs="Arial"/>
          <w:sz w:val="24"/>
          <w:szCs w:val="24"/>
        </w:rPr>
        <w:t xml:space="preserve">: </w:t>
      </w:r>
      <w:r w:rsidR="00AD5CE7">
        <w:rPr>
          <w:rFonts w:ascii="Arial" w:hAnsi="Arial" w:cs="Arial"/>
          <w:sz w:val="24"/>
          <w:szCs w:val="24"/>
        </w:rPr>
        <w:t>T</w:t>
      </w:r>
      <w:r>
        <w:rPr>
          <w:rFonts w:ascii="Arial" w:hAnsi="Arial" w:cs="Arial"/>
          <w:sz w:val="24"/>
          <w:szCs w:val="24"/>
        </w:rPr>
        <w:t xml:space="preserve">he </w:t>
      </w:r>
      <w:r w:rsidR="00E41DA0">
        <w:rPr>
          <w:rFonts w:ascii="Arial" w:hAnsi="Arial" w:cs="Arial"/>
          <w:sz w:val="24"/>
          <w:szCs w:val="24"/>
        </w:rPr>
        <w:t>(XXX YOUR)</w:t>
      </w:r>
      <w:r>
        <w:rPr>
          <w:rFonts w:ascii="Arial" w:hAnsi="Arial" w:cs="Arial"/>
          <w:sz w:val="24"/>
          <w:szCs w:val="24"/>
        </w:rPr>
        <w:t xml:space="preserve"> County Commissioners’ Court believe in the Rule of Law under the United States Constitution</w:t>
      </w:r>
      <w:r w:rsidR="00122CBD">
        <w:rPr>
          <w:rFonts w:ascii="Arial" w:hAnsi="Arial" w:cs="Arial"/>
          <w:sz w:val="24"/>
          <w:szCs w:val="24"/>
        </w:rPr>
        <w:t xml:space="preserve">; </w:t>
      </w:r>
      <w:r>
        <w:rPr>
          <w:rFonts w:ascii="Arial" w:hAnsi="Arial" w:cs="Arial"/>
          <w:sz w:val="24"/>
          <w:szCs w:val="24"/>
        </w:rPr>
        <w:t xml:space="preserve">and </w:t>
      </w:r>
    </w:p>
    <w:p w14:paraId="710E783F" w14:textId="77777777" w:rsidR="004B59E6" w:rsidRDefault="004B59E6" w:rsidP="004B59E6">
      <w:pPr>
        <w:contextualSpacing/>
        <w:rPr>
          <w:rFonts w:ascii="Arial" w:hAnsi="Arial" w:cs="Arial"/>
          <w:sz w:val="24"/>
          <w:szCs w:val="24"/>
        </w:rPr>
      </w:pPr>
    </w:p>
    <w:p w14:paraId="532805CB" w14:textId="7F8899D3" w:rsidR="004B59E6" w:rsidRDefault="004B59E6" w:rsidP="004B59E6">
      <w:pPr>
        <w:contextualSpacing/>
        <w:rPr>
          <w:rFonts w:ascii="Arial" w:eastAsia="Times New Roman" w:hAnsi="Arial" w:cs="Arial"/>
          <w:sz w:val="24"/>
          <w:szCs w:val="24"/>
        </w:rPr>
      </w:pPr>
      <w:r w:rsidRPr="00FA50F0">
        <w:rPr>
          <w:rFonts w:ascii="Arial" w:hAnsi="Arial" w:cs="Arial"/>
          <w:sz w:val="24"/>
          <w:szCs w:val="24"/>
          <w:u w:val="single"/>
        </w:rPr>
        <w:t>WHEREAS</w:t>
      </w:r>
      <w:r>
        <w:rPr>
          <w:rFonts w:ascii="Arial" w:hAnsi="Arial" w:cs="Arial"/>
          <w:sz w:val="24"/>
          <w:szCs w:val="24"/>
        </w:rPr>
        <w:t xml:space="preserve">: </w:t>
      </w:r>
      <w:r w:rsidRPr="006E7813">
        <w:rPr>
          <w:rFonts w:ascii="Arial" w:eastAsia="Times New Roman" w:hAnsi="Arial" w:cs="Arial"/>
          <w:sz w:val="24"/>
          <w:szCs w:val="24"/>
        </w:rPr>
        <w:t>These rights are retained by the People and protected by the Constitution of these United States, and the</w:t>
      </w:r>
      <w:r w:rsidRPr="00C33042">
        <w:rPr>
          <w:rFonts w:ascii="Arial" w:eastAsia="Times New Roman" w:hAnsi="Arial" w:cs="Arial"/>
          <w:sz w:val="24"/>
          <w:szCs w:val="24"/>
        </w:rPr>
        <w:t xml:space="preserve"> </w:t>
      </w:r>
      <w:r w:rsidRPr="006E7813">
        <w:rPr>
          <w:rFonts w:ascii="Arial" w:eastAsia="Times New Roman" w:hAnsi="Arial" w:cs="Arial"/>
          <w:sz w:val="24"/>
          <w:szCs w:val="24"/>
        </w:rPr>
        <w:t xml:space="preserve">Constitution of the State of </w:t>
      </w:r>
      <w:r w:rsidRPr="00C33042">
        <w:rPr>
          <w:rFonts w:ascii="Arial" w:eastAsia="Times New Roman" w:hAnsi="Arial" w:cs="Arial"/>
          <w:sz w:val="24"/>
          <w:szCs w:val="24"/>
        </w:rPr>
        <w:t>Texas</w:t>
      </w:r>
      <w:r w:rsidR="00122CBD">
        <w:rPr>
          <w:rFonts w:ascii="Arial" w:eastAsia="Times New Roman" w:hAnsi="Arial" w:cs="Arial"/>
          <w:sz w:val="24"/>
          <w:szCs w:val="24"/>
        </w:rPr>
        <w:t xml:space="preserve">; </w:t>
      </w:r>
      <w:r>
        <w:rPr>
          <w:rFonts w:ascii="Arial" w:eastAsia="Times New Roman" w:hAnsi="Arial" w:cs="Arial"/>
          <w:sz w:val="24"/>
          <w:szCs w:val="24"/>
        </w:rPr>
        <w:t>and</w:t>
      </w:r>
    </w:p>
    <w:p w14:paraId="41730ECB" w14:textId="77777777" w:rsidR="004B59E6" w:rsidRDefault="004B59E6" w:rsidP="004B59E6">
      <w:pPr>
        <w:contextualSpacing/>
        <w:rPr>
          <w:rFonts w:ascii="Arial" w:eastAsia="Times New Roman" w:hAnsi="Arial" w:cs="Arial"/>
          <w:sz w:val="24"/>
          <w:szCs w:val="24"/>
        </w:rPr>
      </w:pPr>
    </w:p>
    <w:p w14:paraId="265B7EFC" w14:textId="3A6FB89D" w:rsidR="00FB770B" w:rsidRDefault="004B59E6" w:rsidP="004B59E6">
      <w:pPr>
        <w:contextualSpacing/>
        <w:rPr>
          <w:rFonts w:ascii="Arial" w:eastAsia="Times New Roman" w:hAnsi="Arial" w:cs="Arial"/>
          <w:sz w:val="24"/>
          <w:szCs w:val="24"/>
        </w:rPr>
      </w:pPr>
      <w:r w:rsidRPr="00FA50F0">
        <w:rPr>
          <w:rFonts w:ascii="Arial" w:eastAsia="Times New Roman" w:hAnsi="Arial" w:cs="Arial"/>
          <w:sz w:val="24"/>
          <w:szCs w:val="24"/>
          <w:u w:val="single"/>
        </w:rPr>
        <w:t>WHER</w:t>
      </w:r>
      <w:r w:rsidR="00FA50F0">
        <w:rPr>
          <w:rFonts w:ascii="Arial" w:eastAsia="Times New Roman" w:hAnsi="Arial" w:cs="Arial"/>
          <w:sz w:val="24"/>
          <w:szCs w:val="24"/>
          <w:u w:val="single"/>
        </w:rPr>
        <w:t>E</w:t>
      </w:r>
      <w:r w:rsidRPr="00FA50F0">
        <w:rPr>
          <w:rFonts w:ascii="Arial" w:eastAsia="Times New Roman" w:hAnsi="Arial" w:cs="Arial"/>
          <w:sz w:val="24"/>
          <w:szCs w:val="24"/>
          <w:u w:val="single"/>
        </w:rPr>
        <w:t>AS</w:t>
      </w:r>
      <w:r>
        <w:rPr>
          <w:rFonts w:ascii="Arial" w:eastAsia="Times New Roman" w:hAnsi="Arial" w:cs="Arial"/>
          <w:sz w:val="24"/>
          <w:szCs w:val="24"/>
        </w:rPr>
        <w:t xml:space="preserve">: </w:t>
      </w:r>
      <w:r w:rsidRPr="004B59E6">
        <w:rPr>
          <w:rFonts w:ascii="Arial" w:eastAsia="Times New Roman" w:hAnsi="Arial" w:cs="Arial"/>
          <w:sz w:val="24"/>
          <w:szCs w:val="24"/>
        </w:rPr>
        <w:t xml:space="preserve">Texas </w:t>
      </w:r>
      <w:hyperlink r:id="rId7" w:history="1">
        <w:r w:rsidRPr="00767128">
          <w:rPr>
            <w:rStyle w:val="Hyperlink"/>
            <w:rFonts w:ascii="Arial" w:eastAsia="Times New Roman" w:hAnsi="Arial" w:cs="Arial"/>
            <w:sz w:val="24"/>
            <w:szCs w:val="24"/>
          </w:rPr>
          <w:t>Senate Bill 8</w:t>
        </w:r>
      </w:hyperlink>
      <w:r w:rsidR="00CB20F9">
        <w:rPr>
          <w:rFonts w:ascii="Arial" w:eastAsia="Times New Roman" w:hAnsi="Arial" w:cs="Arial"/>
          <w:sz w:val="24"/>
          <w:szCs w:val="24"/>
        </w:rPr>
        <w:t>, (87</w:t>
      </w:r>
      <w:r w:rsidR="00CB20F9" w:rsidRPr="00CB20F9">
        <w:rPr>
          <w:rFonts w:ascii="Arial" w:eastAsia="Times New Roman" w:hAnsi="Arial" w:cs="Arial"/>
          <w:sz w:val="24"/>
          <w:szCs w:val="24"/>
          <w:vertAlign w:val="superscript"/>
        </w:rPr>
        <w:t>th</w:t>
      </w:r>
      <w:r w:rsidR="00CB20F9">
        <w:rPr>
          <w:rFonts w:ascii="Arial" w:eastAsia="Times New Roman" w:hAnsi="Arial" w:cs="Arial"/>
          <w:sz w:val="24"/>
          <w:szCs w:val="24"/>
        </w:rPr>
        <w:t>, 3</w:t>
      </w:r>
      <w:r w:rsidR="00CB20F9" w:rsidRPr="00CB20F9">
        <w:rPr>
          <w:rFonts w:ascii="Arial" w:eastAsia="Times New Roman" w:hAnsi="Arial" w:cs="Arial"/>
          <w:sz w:val="24"/>
          <w:szCs w:val="24"/>
          <w:vertAlign w:val="superscript"/>
        </w:rPr>
        <w:t>rd</w:t>
      </w:r>
      <w:r w:rsidR="00CB20F9">
        <w:rPr>
          <w:rFonts w:ascii="Arial" w:eastAsia="Times New Roman" w:hAnsi="Arial" w:cs="Arial"/>
          <w:sz w:val="24"/>
          <w:szCs w:val="24"/>
        </w:rPr>
        <w:t xml:space="preserve"> called Session)</w:t>
      </w:r>
      <w:r w:rsidRPr="004B59E6">
        <w:rPr>
          <w:rFonts w:ascii="Arial" w:eastAsia="Times New Roman" w:hAnsi="Arial" w:cs="Arial"/>
          <w:sz w:val="24"/>
          <w:szCs w:val="24"/>
        </w:rPr>
        <w:t xml:space="preserve"> was sent to Governor Abbott's desk on October 26, 2021, which will appropriate $16.3 billion of the </w:t>
      </w:r>
      <w:hyperlink r:id="rId8" w:history="1">
        <w:r w:rsidRPr="00767128">
          <w:rPr>
            <w:rStyle w:val="Hyperlink"/>
            <w:rFonts w:ascii="Arial" w:eastAsia="Times New Roman" w:hAnsi="Arial" w:cs="Arial"/>
            <w:sz w:val="24"/>
            <w:szCs w:val="24"/>
          </w:rPr>
          <w:t>Coronavirus State and Local Fiscal Recovery Funds</w:t>
        </w:r>
      </w:hyperlink>
      <w:r w:rsidRPr="004B59E6">
        <w:rPr>
          <w:rFonts w:ascii="Arial" w:eastAsia="Times New Roman" w:hAnsi="Arial" w:cs="Arial"/>
          <w:sz w:val="24"/>
          <w:szCs w:val="24"/>
        </w:rPr>
        <w:t xml:space="preserve"> (CSLFRF) from the federal </w:t>
      </w:r>
      <w:hyperlink r:id="rId9" w:history="1">
        <w:r w:rsidRPr="00767128">
          <w:rPr>
            <w:rStyle w:val="Hyperlink"/>
            <w:rFonts w:ascii="Arial" w:eastAsia="Times New Roman" w:hAnsi="Arial" w:cs="Arial"/>
            <w:sz w:val="24"/>
            <w:szCs w:val="24"/>
          </w:rPr>
          <w:t>American Rescue Plan</w:t>
        </w:r>
      </w:hyperlink>
      <w:r w:rsidRPr="004B59E6">
        <w:rPr>
          <w:rFonts w:ascii="Arial" w:eastAsia="Times New Roman" w:hAnsi="Arial" w:cs="Arial"/>
          <w:sz w:val="24"/>
          <w:szCs w:val="24"/>
        </w:rPr>
        <w:t xml:space="preserve"> of 2021</w:t>
      </w:r>
      <w:r w:rsidR="00767128">
        <w:rPr>
          <w:rFonts w:ascii="Arial" w:eastAsia="Times New Roman" w:hAnsi="Arial" w:cs="Arial"/>
          <w:sz w:val="24"/>
          <w:szCs w:val="24"/>
        </w:rPr>
        <w:t xml:space="preserve"> – HR 1319 signed March 11, 2021</w:t>
      </w:r>
      <w:r w:rsidR="00122CBD">
        <w:rPr>
          <w:rFonts w:ascii="Arial" w:eastAsia="Times New Roman" w:hAnsi="Arial" w:cs="Arial"/>
          <w:sz w:val="24"/>
          <w:szCs w:val="24"/>
        </w:rPr>
        <w:t xml:space="preserve">; </w:t>
      </w:r>
      <w:r>
        <w:rPr>
          <w:rFonts w:ascii="Arial" w:eastAsia="Times New Roman" w:hAnsi="Arial" w:cs="Arial"/>
          <w:sz w:val="24"/>
          <w:szCs w:val="24"/>
        </w:rPr>
        <w:t>and</w:t>
      </w:r>
      <w:r w:rsidR="00184D9A">
        <w:rPr>
          <w:rFonts w:ascii="Arial" w:eastAsia="Times New Roman" w:hAnsi="Arial" w:cs="Arial"/>
          <w:sz w:val="24"/>
          <w:szCs w:val="24"/>
        </w:rPr>
        <w:t xml:space="preserve"> </w:t>
      </w:r>
    </w:p>
    <w:p w14:paraId="1290255B" w14:textId="3EF5D279" w:rsidR="007536E5" w:rsidRDefault="007536E5" w:rsidP="004B59E6">
      <w:pPr>
        <w:contextualSpacing/>
        <w:rPr>
          <w:rFonts w:ascii="Arial" w:eastAsia="Times New Roman" w:hAnsi="Arial" w:cs="Arial"/>
          <w:sz w:val="24"/>
          <w:szCs w:val="24"/>
        </w:rPr>
      </w:pPr>
    </w:p>
    <w:p w14:paraId="284A4570" w14:textId="0D950B00" w:rsidR="00FB770B" w:rsidRPr="007536E5" w:rsidRDefault="007536E5" w:rsidP="004B59E6">
      <w:pPr>
        <w:contextualSpacing/>
        <w:rPr>
          <w:rFonts w:ascii="Arial" w:hAnsi="Arial" w:cs="Arial"/>
          <w:sz w:val="24"/>
          <w:szCs w:val="24"/>
        </w:rPr>
      </w:pPr>
      <w:r w:rsidRPr="00FA50F0">
        <w:rPr>
          <w:rFonts w:ascii="Arial" w:eastAsia="Times New Roman" w:hAnsi="Arial" w:cs="Arial"/>
          <w:sz w:val="24"/>
          <w:szCs w:val="24"/>
          <w:u w:val="single"/>
        </w:rPr>
        <w:t>WHER</w:t>
      </w:r>
      <w:r>
        <w:rPr>
          <w:rFonts w:ascii="Arial" w:eastAsia="Times New Roman" w:hAnsi="Arial" w:cs="Arial"/>
          <w:sz w:val="24"/>
          <w:szCs w:val="24"/>
          <w:u w:val="single"/>
        </w:rPr>
        <w:t>E</w:t>
      </w:r>
      <w:r w:rsidRPr="00FA50F0">
        <w:rPr>
          <w:rFonts w:ascii="Arial" w:eastAsia="Times New Roman" w:hAnsi="Arial" w:cs="Arial"/>
          <w:sz w:val="24"/>
          <w:szCs w:val="24"/>
          <w:u w:val="single"/>
        </w:rPr>
        <w:t>AS</w:t>
      </w:r>
      <w:r>
        <w:rPr>
          <w:rFonts w:ascii="Arial" w:eastAsia="Times New Roman" w:hAnsi="Arial" w:cs="Arial"/>
          <w:sz w:val="24"/>
          <w:szCs w:val="24"/>
        </w:rPr>
        <w:t>:</w:t>
      </w:r>
      <w:r>
        <w:rPr>
          <w:rFonts w:ascii="Arial" w:eastAsia="Times New Roman" w:hAnsi="Arial" w:cs="Arial"/>
          <w:sz w:val="24"/>
          <w:szCs w:val="24"/>
        </w:rPr>
        <w:t xml:space="preserve"> </w:t>
      </w:r>
      <w:r w:rsidRPr="007536E5">
        <w:rPr>
          <w:rFonts w:ascii="Arial" w:hAnsi="Arial" w:cs="Arial"/>
          <w:sz w:val="24"/>
          <w:szCs w:val="24"/>
        </w:rPr>
        <w:t xml:space="preserve">On </w:t>
      </w:r>
      <w:hyperlink r:id="rId10" w:history="1">
        <w:r w:rsidRPr="007133CA">
          <w:rPr>
            <w:rStyle w:val="Hyperlink"/>
            <w:rFonts w:ascii="Arial" w:hAnsi="Arial" w:cs="Arial"/>
            <w:sz w:val="24"/>
            <w:szCs w:val="24"/>
          </w:rPr>
          <w:t>October 8, 2021</w:t>
        </w:r>
      </w:hyperlink>
      <w:r w:rsidRPr="007536E5">
        <w:rPr>
          <w:rFonts w:ascii="Arial" w:hAnsi="Arial" w:cs="Arial"/>
          <w:sz w:val="24"/>
          <w:szCs w:val="24"/>
        </w:rPr>
        <w:t>, a White House letter from President Biden expresses his intentions for these funds. "</w:t>
      </w:r>
      <w:r w:rsidRPr="00AD5CE7">
        <w:rPr>
          <w:rFonts w:ascii="Arial" w:hAnsi="Arial" w:cs="Arial"/>
          <w:i/>
          <w:iCs/>
          <w:sz w:val="24"/>
          <w:szCs w:val="24"/>
        </w:rPr>
        <w:t>On March 11, 2021, I signed into law the American Rescue Plan, a law that will help vaccinate America,” and continues stating, "We are on the path to vaccinating the nation</w:t>
      </w:r>
      <w:r w:rsidR="00122CBD">
        <w:rPr>
          <w:rFonts w:ascii="Arial" w:hAnsi="Arial" w:cs="Arial"/>
          <w:sz w:val="24"/>
          <w:szCs w:val="24"/>
        </w:rPr>
        <w:t>;” and</w:t>
      </w:r>
    </w:p>
    <w:p w14:paraId="04CEB684" w14:textId="77777777" w:rsidR="007536E5" w:rsidRDefault="007536E5" w:rsidP="004B59E6">
      <w:pPr>
        <w:contextualSpacing/>
        <w:rPr>
          <w:rFonts w:ascii="Arial" w:eastAsia="Times New Roman" w:hAnsi="Arial" w:cs="Arial"/>
          <w:sz w:val="24"/>
          <w:szCs w:val="24"/>
        </w:rPr>
      </w:pPr>
    </w:p>
    <w:p w14:paraId="760B579C" w14:textId="2D7EF628" w:rsidR="004B59E6" w:rsidRDefault="00FB770B" w:rsidP="004B59E6">
      <w:pPr>
        <w:contextualSpacing/>
        <w:rPr>
          <w:rFonts w:ascii="Arial" w:eastAsia="Times New Roman" w:hAnsi="Arial" w:cs="Arial"/>
          <w:sz w:val="24"/>
          <w:szCs w:val="24"/>
        </w:rPr>
      </w:pPr>
      <w:r w:rsidRPr="00FA50F0">
        <w:rPr>
          <w:rFonts w:ascii="Arial" w:eastAsia="Times New Roman" w:hAnsi="Arial" w:cs="Arial"/>
          <w:sz w:val="24"/>
          <w:szCs w:val="24"/>
          <w:u w:val="single"/>
        </w:rPr>
        <w:t>WHER</w:t>
      </w:r>
      <w:r>
        <w:rPr>
          <w:rFonts w:ascii="Arial" w:eastAsia="Times New Roman" w:hAnsi="Arial" w:cs="Arial"/>
          <w:sz w:val="24"/>
          <w:szCs w:val="24"/>
          <w:u w:val="single"/>
        </w:rPr>
        <w:t>E</w:t>
      </w:r>
      <w:r w:rsidRPr="00FA50F0">
        <w:rPr>
          <w:rFonts w:ascii="Arial" w:eastAsia="Times New Roman" w:hAnsi="Arial" w:cs="Arial"/>
          <w:sz w:val="24"/>
          <w:szCs w:val="24"/>
          <w:u w:val="single"/>
        </w:rPr>
        <w:t>AS</w:t>
      </w:r>
      <w:r>
        <w:rPr>
          <w:rFonts w:ascii="Arial" w:eastAsia="Times New Roman" w:hAnsi="Arial" w:cs="Arial"/>
          <w:sz w:val="24"/>
          <w:szCs w:val="24"/>
        </w:rPr>
        <w:t xml:space="preserve">: </w:t>
      </w:r>
      <w:hyperlink r:id="rId11" w:history="1">
        <w:r w:rsidR="00184D9A" w:rsidRPr="007536E5">
          <w:rPr>
            <w:rStyle w:val="Hyperlink"/>
            <w:rFonts w:ascii="Arial" w:eastAsia="Times New Roman" w:hAnsi="Arial" w:cs="Arial"/>
            <w:sz w:val="24"/>
            <w:szCs w:val="24"/>
          </w:rPr>
          <w:t>Coronavirus Relief Funds</w:t>
        </w:r>
      </w:hyperlink>
      <w:r w:rsidR="00184D9A">
        <w:rPr>
          <w:rFonts w:ascii="Arial" w:eastAsia="Times New Roman" w:hAnsi="Arial" w:cs="Arial"/>
          <w:sz w:val="24"/>
          <w:szCs w:val="24"/>
        </w:rPr>
        <w:t xml:space="preserve"> (CRF) </w:t>
      </w:r>
      <w:r w:rsidR="007536E5">
        <w:rPr>
          <w:rFonts w:ascii="Arial" w:eastAsia="Times New Roman" w:hAnsi="Arial" w:cs="Arial"/>
          <w:sz w:val="24"/>
          <w:szCs w:val="24"/>
        </w:rPr>
        <w:t xml:space="preserve">were also distributed </w:t>
      </w:r>
      <w:r w:rsidR="00184D9A">
        <w:rPr>
          <w:rFonts w:ascii="Arial" w:eastAsia="Times New Roman" w:hAnsi="Arial" w:cs="Arial"/>
          <w:sz w:val="24"/>
          <w:szCs w:val="24"/>
        </w:rPr>
        <w:t xml:space="preserve">from the </w:t>
      </w:r>
      <w:hyperlink r:id="rId12" w:history="1">
        <w:r w:rsidR="00184D9A" w:rsidRPr="00767128">
          <w:rPr>
            <w:rStyle w:val="Hyperlink"/>
            <w:rFonts w:ascii="Arial" w:eastAsia="Times New Roman" w:hAnsi="Arial" w:cs="Arial"/>
            <w:sz w:val="24"/>
            <w:szCs w:val="24"/>
          </w:rPr>
          <w:t>Coronavirus Aid, Relief</w:t>
        </w:r>
        <w:r w:rsidR="00767128" w:rsidRPr="00767128">
          <w:rPr>
            <w:rStyle w:val="Hyperlink"/>
            <w:rFonts w:ascii="Arial" w:eastAsia="Times New Roman" w:hAnsi="Arial" w:cs="Arial"/>
            <w:sz w:val="24"/>
            <w:szCs w:val="24"/>
          </w:rPr>
          <w:t xml:space="preserve">, Economic </w:t>
        </w:r>
        <w:r w:rsidR="00184D9A" w:rsidRPr="00767128">
          <w:rPr>
            <w:rStyle w:val="Hyperlink"/>
            <w:rFonts w:ascii="Arial" w:eastAsia="Times New Roman" w:hAnsi="Arial" w:cs="Arial"/>
            <w:sz w:val="24"/>
            <w:szCs w:val="24"/>
          </w:rPr>
          <w:t>and Security Act</w:t>
        </w:r>
      </w:hyperlink>
      <w:r w:rsidR="00184D9A">
        <w:rPr>
          <w:rFonts w:ascii="Arial" w:eastAsia="Times New Roman" w:hAnsi="Arial" w:cs="Arial"/>
          <w:sz w:val="24"/>
          <w:szCs w:val="24"/>
        </w:rPr>
        <w:t xml:space="preserve"> of 2020</w:t>
      </w:r>
      <w:r w:rsidR="00767128">
        <w:rPr>
          <w:rFonts w:ascii="Arial" w:eastAsia="Times New Roman" w:hAnsi="Arial" w:cs="Arial"/>
          <w:sz w:val="24"/>
          <w:szCs w:val="24"/>
        </w:rPr>
        <w:t xml:space="preserve"> – HR 748 filed on January 24, 2019</w:t>
      </w:r>
      <w:r w:rsidR="00122CBD">
        <w:rPr>
          <w:rFonts w:ascii="Arial" w:eastAsia="Times New Roman" w:hAnsi="Arial" w:cs="Arial"/>
          <w:sz w:val="24"/>
          <w:szCs w:val="24"/>
        </w:rPr>
        <w:t>;</w:t>
      </w:r>
      <w:r w:rsidR="00767128">
        <w:rPr>
          <w:rFonts w:ascii="Arial" w:eastAsia="Times New Roman" w:hAnsi="Arial" w:cs="Arial"/>
          <w:sz w:val="24"/>
          <w:szCs w:val="24"/>
        </w:rPr>
        <w:t xml:space="preserve"> and</w:t>
      </w:r>
    </w:p>
    <w:p w14:paraId="2C2D0205" w14:textId="77777777" w:rsidR="004B59E6" w:rsidRDefault="004B59E6" w:rsidP="004B59E6">
      <w:pPr>
        <w:contextualSpacing/>
        <w:rPr>
          <w:rFonts w:ascii="Arial" w:eastAsia="Times New Roman" w:hAnsi="Arial" w:cs="Arial"/>
          <w:sz w:val="24"/>
          <w:szCs w:val="24"/>
        </w:rPr>
      </w:pPr>
    </w:p>
    <w:p w14:paraId="55B34784" w14:textId="10170708" w:rsidR="004B59E6" w:rsidRDefault="004B59E6" w:rsidP="004B59E6">
      <w:pPr>
        <w:contextualSpacing/>
        <w:rPr>
          <w:rFonts w:ascii="Arial" w:eastAsia="Times New Roman" w:hAnsi="Arial" w:cs="Arial"/>
          <w:sz w:val="24"/>
          <w:szCs w:val="24"/>
        </w:rPr>
      </w:pPr>
      <w:r w:rsidRPr="00FA50F0">
        <w:rPr>
          <w:rFonts w:ascii="Arial" w:eastAsia="Times New Roman" w:hAnsi="Arial" w:cs="Arial"/>
          <w:sz w:val="24"/>
          <w:szCs w:val="24"/>
          <w:u w:val="single"/>
        </w:rPr>
        <w:t>WHEREAS</w:t>
      </w:r>
      <w:r>
        <w:rPr>
          <w:rFonts w:ascii="Arial" w:eastAsia="Times New Roman" w:hAnsi="Arial" w:cs="Arial"/>
          <w:sz w:val="24"/>
          <w:szCs w:val="24"/>
        </w:rPr>
        <w:t xml:space="preserve">: </w:t>
      </w:r>
      <w:r w:rsidRPr="004B59E6">
        <w:rPr>
          <w:rFonts w:ascii="Arial" w:eastAsia="Times New Roman" w:hAnsi="Arial" w:cs="Arial"/>
          <w:sz w:val="24"/>
          <w:szCs w:val="24"/>
        </w:rPr>
        <w:t xml:space="preserve">Recipients of </w:t>
      </w:r>
      <w:r w:rsidR="00767128">
        <w:rPr>
          <w:rFonts w:ascii="Arial" w:eastAsia="Times New Roman" w:hAnsi="Arial" w:cs="Arial"/>
          <w:sz w:val="24"/>
          <w:szCs w:val="24"/>
        </w:rPr>
        <w:t>CSLFRF and CRF</w:t>
      </w:r>
      <w:r w:rsidRPr="004B59E6">
        <w:rPr>
          <w:rFonts w:ascii="Arial" w:eastAsia="Times New Roman" w:hAnsi="Arial" w:cs="Arial"/>
          <w:sz w:val="24"/>
          <w:szCs w:val="24"/>
        </w:rPr>
        <w:t xml:space="preserve"> funds are required to enter into a contract with the US Department of Treasury and must comply with the Award Terms and Conditions as detailed in the </w:t>
      </w:r>
      <w:hyperlink r:id="rId13" w:history="1">
        <w:r w:rsidRPr="007536E5">
          <w:rPr>
            <w:rStyle w:val="Hyperlink"/>
            <w:rFonts w:ascii="Arial" w:eastAsia="Times New Roman" w:hAnsi="Arial" w:cs="Arial"/>
            <w:sz w:val="24"/>
            <w:szCs w:val="24"/>
          </w:rPr>
          <w:t>Interim Final Rule</w:t>
        </w:r>
      </w:hyperlink>
      <w:r w:rsidRPr="004B59E6">
        <w:rPr>
          <w:rFonts w:ascii="Arial" w:eastAsia="Times New Roman" w:hAnsi="Arial" w:cs="Arial"/>
          <w:sz w:val="24"/>
          <w:szCs w:val="24"/>
        </w:rPr>
        <w:t xml:space="preserve"> for C</w:t>
      </w:r>
      <w:r>
        <w:rPr>
          <w:rFonts w:ascii="Arial" w:eastAsia="Times New Roman" w:hAnsi="Arial" w:cs="Arial"/>
          <w:sz w:val="24"/>
          <w:szCs w:val="24"/>
        </w:rPr>
        <w:t>SLFRF as were Recipients of CRF</w:t>
      </w:r>
      <w:r w:rsidR="006A715B">
        <w:rPr>
          <w:rFonts w:ascii="Arial" w:eastAsia="Times New Roman" w:hAnsi="Arial" w:cs="Arial"/>
          <w:sz w:val="24"/>
          <w:szCs w:val="24"/>
        </w:rPr>
        <w:t>:</w:t>
      </w:r>
    </w:p>
    <w:p w14:paraId="6B1D531F" w14:textId="5E75665E" w:rsidR="006A715B" w:rsidRDefault="006A715B" w:rsidP="006A715B">
      <w:pPr>
        <w:pStyle w:val="ListParagraph"/>
        <w:numPr>
          <w:ilvl w:val="0"/>
          <w:numId w:val="2"/>
        </w:numPr>
        <w:rPr>
          <w:rFonts w:ascii="Arial" w:eastAsia="Times New Roman" w:hAnsi="Arial" w:cs="Arial"/>
          <w:sz w:val="24"/>
          <w:szCs w:val="24"/>
        </w:rPr>
      </w:pPr>
      <w:r w:rsidRPr="004B59E6">
        <w:rPr>
          <w:rFonts w:ascii="Arial" w:eastAsia="Times New Roman" w:hAnsi="Arial" w:cs="Arial"/>
          <w:sz w:val="24"/>
          <w:szCs w:val="24"/>
          <w:u w:val="single"/>
        </w:rPr>
        <w:t xml:space="preserve">CSLFRF - Compliance with Applicable Law and Regulations. </w:t>
      </w:r>
      <w:proofErr w:type="spellStart"/>
      <w:r w:rsidRPr="004B59E6">
        <w:rPr>
          <w:rFonts w:ascii="Arial" w:eastAsia="Times New Roman" w:hAnsi="Arial" w:cs="Arial"/>
          <w:sz w:val="24"/>
          <w:szCs w:val="24"/>
          <w:u w:val="single"/>
        </w:rPr>
        <w:t>Pg</w:t>
      </w:r>
      <w:proofErr w:type="spellEnd"/>
      <w:r w:rsidRPr="004B59E6">
        <w:rPr>
          <w:rFonts w:ascii="Arial" w:eastAsia="Times New Roman" w:hAnsi="Arial" w:cs="Arial"/>
          <w:sz w:val="24"/>
          <w:szCs w:val="24"/>
          <w:u w:val="single"/>
        </w:rPr>
        <w:t xml:space="preserve"> 3 Section 9</w:t>
      </w:r>
      <w:r w:rsidRPr="004B59E6">
        <w:rPr>
          <w:rFonts w:ascii="Arial" w:eastAsia="Times New Roman" w:hAnsi="Arial" w:cs="Arial"/>
          <w:sz w:val="24"/>
          <w:szCs w:val="24"/>
        </w:rPr>
        <w:t xml:space="preserve"> - </w:t>
      </w:r>
      <w:r w:rsidRPr="00046B5E">
        <w:rPr>
          <w:rFonts w:ascii="Arial" w:eastAsia="Times New Roman" w:hAnsi="Arial" w:cs="Arial"/>
          <w:i/>
          <w:iCs/>
          <w:sz w:val="24"/>
          <w:szCs w:val="24"/>
        </w:rPr>
        <w:t>"Recipient also agrees to comply with all other applicable federal statutes, regulations, and executive orders, and Recipient shall provide for such compliance by other parties in any agreements it enters into with other parties relating to this award."</w:t>
      </w:r>
      <w:r>
        <w:rPr>
          <w:rFonts w:ascii="Arial" w:eastAsia="Times New Roman" w:hAnsi="Arial" w:cs="Arial"/>
          <w:sz w:val="24"/>
          <w:szCs w:val="24"/>
        </w:rPr>
        <w:br/>
      </w:r>
    </w:p>
    <w:p w14:paraId="5F0AACEB" w14:textId="002C9ED9" w:rsidR="006A715B" w:rsidRPr="00046B5E" w:rsidRDefault="006A715B" w:rsidP="006A715B">
      <w:pPr>
        <w:pStyle w:val="ListParagraph"/>
        <w:numPr>
          <w:ilvl w:val="0"/>
          <w:numId w:val="2"/>
        </w:numPr>
        <w:rPr>
          <w:rFonts w:ascii="Arial" w:eastAsia="Times New Roman" w:hAnsi="Arial" w:cs="Arial"/>
          <w:i/>
          <w:iCs/>
          <w:sz w:val="24"/>
          <w:szCs w:val="24"/>
        </w:rPr>
      </w:pPr>
      <w:r w:rsidRPr="004B59E6">
        <w:rPr>
          <w:rFonts w:ascii="Arial" w:eastAsia="Times New Roman" w:hAnsi="Arial" w:cs="Arial"/>
          <w:sz w:val="24"/>
          <w:szCs w:val="24"/>
          <w:u w:val="single"/>
        </w:rPr>
        <w:t>CRF - Terms and Conditions 1.26 Compliance with Federal Law, Regulations, and Executive Orders</w:t>
      </w:r>
      <w:r w:rsidRPr="00046B5E">
        <w:rPr>
          <w:rFonts w:ascii="Arial" w:eastAsia="Times New Roman" w:hAnsi="Arial" w:cs="Arial"/>
          <w:i/>
          <w:iCs/>
          <w:sz w:val="24"/>
          <w:szCs w:val="24"/>
        </w:rPr>
        <w:t xml:space="preserve">: </w:t>
      </w:r>
      <w:r w:rsidR="00046B5E" w:rsidRPr="00046B5E">
        <w:rPr>
          <w:rFonts w:ascii="Arial" w:eastAsia="Times New Roman" w:hAnsi="Arial" w:cs="Arial"/>
          <w:i/>
          <w:iCs/>
          <w:sz w:val="24"/>
          <w:szCs w:val="24"/>
        </w:rPr>
        <w:t>“</w:t>
      </w:r>
      <w:r w:rsidRPr="00046B5E">
        <w:rPr>
          <w:rFonts w:ascii="Arial" w:eastAsia="Times New Roman" w:hAnsi="Arial" w:cs="Arial"/>
          <w:i/>
          <w:iCs/>
          <w:sz w:val="24"/>
          <w:szCs w:val="24"/>
        </w:rPr>
        <w:t>Grantee acknowledges that federal financial assistance funds will be used to fund the Grant Agreement. The grantee will comply with all applicable federal laws, regulations, executive orders, policies, procedures, and directives</w:t>
      </w:r>
      <w:r w:rsidR="00122CBD" w:rsidRPr="00046B5E">
        <w:rPr>
          <w:rFonts w:ascii="Arial" w:eastAsia="Times New Roman" w:hAnsi="Arial" w:cs="Arial"/>
          <w:i/>
          <w:iCs/>
          <w:sz w:val="24"/>
          <w:szCs w:val="24"/>
        </w:rPr>
        <w:t>.</w:t>
      </w:r>
      <w:r w:rsidR="00046B5E" w:rsidRPr="00046B5E">
        <w:rPr>
          <w:rFonts w:ascii="Arial" w:eastAsia="Times New Roman" w:hAnsi="Arial" w:cs="Arial"/>
          <w:i/>
          <w:iCs/>
          <w:sz w:val="24"/>
          <w:szCs w:val="24"/>
        </w:rPr>
        <w:t>”</w:t>
      </w:r>
      <w:r w:rsidR="00122CBD" w:rsidRPr="00046B5E">
        <w:rPr>
          <w:rFonts w:ascii="Arial" w:eastAsia="Times New Roman" w:hAnsi="Arial" w:cs="Arial"/>
          <w:i/>
          <w:iCs/>
          <w:sz w:val="24"/>
          <w:szCs w:val="24"/>
        </w:rPr>
        <w:t xml:space="preserve"> </w:t>
      </w:r>
    </w:p>
    <w:p w14:paraId="59CB7AA7" w14:textId="77777777" w:rsidR="004B59E6" w:rsidRDefault="004B59E6" w:rsidP="004B59E6">
      <w:pPr>
        <w:contextualSpacing/>
        <w:rPr>
          <w:rFonts w:ascii="Arial" w:eastAsia="Times New Roman" w:hAnsi="Arial" w:cs="Arial"/>
          <w:sz w:val="24"/>
          <w:szCs w:val="24"/>
        </w:rPr>
      </w:pPr>
    </w:p>
    <w:p w14:paraId="6E2D417D" w14:textId="1886F560" w:rsidR="004B59E6" w:rsidRDefault="004B59E6" w:rsidP="004B59E6">
      <w:pPr>
        <w:contextualSpacing/>
        <w:rPr>
          <w:rFonts w:ascii="Arial" w:eastAsia="Times New Roman" w:hAnsi="Arial" w:cs="Arial"/>
          <w:sz w:val="24"/>
          <w:szCs w:val="24"/>
        </w:rPr>
      </w:pPr>
      <w:r w:rsidRPr="00FA50F0">
        <w:rPr>
          <w:rFonts w:ascii="Arial" w:eastAsia="Times New Roman" w:hAnsi="Arial" w:cs="Arial"/>
          <w:sz w:val="24"/>
          <w:szCs w:val="24"/>
          <w:u w:val="single"/>
        </w:rPr>
        <w:t>WHEREAS:</w:t>
      </w:r>
      <w:r>
        <w:rPr>
          <w:rFonts w:ascii="Arial" w:eastAsia="Times New Roman" w:hAnsi="Arial" w:cs="Arial"/>
          <w:sz w:val="24"/>
          <w:szCs w:val="24"/>
        </w:rPr>
        <w:t xml:space="preserve"> </w:t>
      </w:r>
      <w:r w:rsidR="00122CBD">
        <w:rPr>
          <w:rFonts w:ascii="Arial" w:eastAsia="Times New Roman" w:hAnsi="Arial" w:cs="Arial"/>
          <w:sz w:val="24"/>
          <w:szCs w:val="24"/>
        </w:rPr>
        <w:t>and t</w:t>
      </w:r>
      <w:r w:rsidRPr="004B59E6">
        <w:rPr>
          <w:rFonts w:ascii="Arial" w:eastAsia="Times New Roman" w:hAnsi="Arial" w:cs="Arial"/>
          <w:sz w:val="24"/>
          <w:szCs w:val="24"/>
        </w:rPr>
        <w:t>he Recipient remains responsible for monitoring and overseeing the sub recipient's use of the funds and other activities related to the award to ensure that the sub-recipient complies with the statutory, regulatory requirements, and executive orders as defined in the award terms and conditions</w:t>
      </w:r>
      <w:r w:rsidR="00122CBD">
        <w:rPr>
          <w:rFonts w:ascii="Arial" w:eastAsia="Times New Roman" w:hAnsi="Arial" w:cs="Arial"/>
          <w:sz w:val="24"/>
          <w:szCs w:val="24"/>
        </w:rPr>
        <w:t>; and</w:t>
      </w:r>
    </w:p>
    <w:p w14:paraId="59365D08" w14:textId="77777777" w:rsidR="004B59E6" w:rsidRDefault="004B59E6" w:rsidP="004B59E6">
      <w:pPr>
        <w:contextualSpacing/>
        <w:rPr>
          <w:rFonts w:ascii="Arial" w:eastAsia="Times New Roman" w:hAnsi="Arial" w:cs="Arial"/>
          <w:sz w:val="24"/>
          <w:szCs w:val="24"/>
        </w:rPr>
      </w:pPr>
    </w:p>
    <w:p w14:paraId="7B24150C" w14:textId="71EA6F4B" w:rsidR="00FA50F0" w:rsidRDefault="00FA50F0" w:rsidP="00FA50F0">
      <w:pPr>
        <w:shd w:val="clear" w:color="auto" w:fill="FFFFFF"/>
        <w:spacing w:after="525"/>
        <w:rPr>
          <w:rFonts w:ascii="Arial" w:eastAsia="Times New Roman" w:hAnsi="Arial" w:cs="Arial"/>
          <w:color w:val="373737"/>
          <w:sz w:val="24"/>
          <w:szCs w:val="24"/>
        </w:rPr>
      </w:pPr>
      <w:r w:rsidRPr="00FA50F0">
        <w:rPr>
          <w:rFonts w:ascii="Arial" w:eastAsia="Times New Roman" w:hAnsi="Arial" w:cs="Arial"/>
          <w:sz w:val="24"/>
          <w:szCs w:val="24"/>
          <w:u w:val="single"/>
        </w:rPr>
        <w:t>WHEREAS:</w:t>
      </w:r>
      <w:r w:rsidRPr="00FA50F0">
        <w:rPr>
          <w:rFonts w:ascii="Arial" w:eastAsia="Times New Roman" w:hAnsi="Arial" w:cs="Arial"/>
          <w:sz w:val="24"/>
          <w:szCs w:val="24"/>
        </w:rPr>
        <w:t xml:space="preserve">  </w:t>
      </w:r>
      <w:r w:rsidRPr="00567861">
        <w:rPr>
          <w:rFonts w:ascii="Arial" w:eastAsia="Times New Roman" w:hAnsi="Arial" w:cs="Arial"/>
          <w:color w:val="373737"/>
          <w:sz w:val="24"/>
          <w:szCs w:val="24"/>
        </w:rPr>
        <w:t xml:space="preserve">In the event of an issuance of a federal executive order for all Recipients to receive the COVID-19 vaccine, all Recipient's employees, subcontractors, and </w:t>
      </w:r>
      <w:r w:rsidRPr="00567861">
        <w:rPr>
          <w:rFonts w:ascii="Arial" w:eastAsia="Times New Roman" w:hAnsi="Arial" w:cs="Arial"/>
          <w:color w:val="373737"/>
          <w:sz w:val="24"/>
          <w:szCs w:val="24"/>
        </w:rPr>
        <w:lastRenderedPageBreak/>
        <w:t xml:space="preserve">customers who benefit from "award" activities </w:t>
      </w:r>
      <w:r w:rsidRPr="00FA50F0">
        <w:rPr>
          <w:rFonts w:ascii="Arial" w:eastAsia="Times New Roman" w:hAnsi="Arial" w:cs="Arial"/>
          <w:color w:val="373737"/>
          <w:sz w:val="24"/>
          <w:szCs w:val="24"/>
        </w:rPr>
        <w:t xml:space="preserve">may </w:t>
      </w:r>
      <w:r w:rsidRPr="00567861">
        <w:rPr>
          <w:rFonts w:ascii="Arial" w:eastAsia="Times New Roman" w:hAnsi="Arial" w:cs="Arial"/>
          <w:color w:val="373737"/>
          <w:sz w:val="24"/>
          <w:szCs w:val="24"/>
        </w:rPr>
        <w:t>be coerced into taking vaccinations to keep their jobs or to continue to receive services from Recipients (</w:t>
      </w:r>
      <w:r w:rsidR="006C3E03">
        <w:rPr>
          <w:rFonts w:ascii="Arial" w:eastAsia="Times New Roman" w:hAnsi="Arial" w:cs="Arial"/>
          <w:color w:val="373737"/>
          <w:sz w:val="24"/>
          <w:szCs w:val="24"/>
        </w:rPr>
        <w:t xml:space="preserve">Counties, </w:t>
      </w:r>
      <w:r w:rsidRPr="00567861">
        <w:rPr>
          <w:rFonts w:ascii="Arial" w:eastAsia="Times New Roman" w:hAnsi="Arial" w:cs="Arial"/>
          <w:color w:val="373737"/>
          <w:sz w:val="24"/>
          <w:szCs w:val="24"/>
        </w:rPr>
        <w:t>C</w:t>
      </w:r>
      <w:r>
        <w:rPr>
          <w:rFonts w:ascii="Arial" w:eastAsia="Times New Roman" w:hAnsi="Arial" w:cs="Arial"/>
          <w:color w:val="373737"/>
          <w:sz w:val="24"/>
          <w:szCs w:val="24"/>
        </w:rPr>
        <w:t xml:space="preserve">ities, </w:t>
      </w:r>
      <w:r w:rsidR="006C3E03">
        <w:rPr>
          <w:rFonts w:ascii="Arial" w:eastAsia="Times New Roman" w:hAnsi="Arial" w:cs="Arial"/>
          <w:color w:val="373737"/>
          <w:sz w:val="24"/>
          <w:szCs w:val="24"/>
        </w:rPr>
        <w:t xml:space="preserve">Businesses, </w:t>
      </w:r>
      <w:r>
        <w:rPr>
          <w:rFonts w:ascii="Arial" w:eastAsia="Times New Roman" w:hAnsi="Arial" w:cs="Arial"/>
          <w:color w:val="373737"/>
          <w:sz w:val="24"/>
          <w:szCs w:val="24"/>
        </w:rPr>
        <w:t>etc.)</w:t>
      </w:r>
      <w:r w:rsidR="00122CBD">
        <w:rPr>
          <w:rFonts w:ascii="Arial" w:eastAsia="Times New Roman" w:hAnsi="Arial" w:cs="Arial"/>
          <w:color w:val="373737"/>
          <w:sz w:val="24"/>
          <w:szCs w:val="24"/>
        </w:rPr>
        <w:t>;</w:t>
      </w:r>
      <w:r>
        <w:rPr>
          <w:rFonts w:ascii="Arial" w:eastAsia="Times New Roman" w:hAnsi="Arial" w:cs="Arial"/>
          <w:color w:val="373737"/>
          <w:sz w:val="24"/>
          <w:szCs w:val="24"/>
        </w:rPr>
        <w:t xml:space="preserve"> and </w:t>
      </w:r>
    </w:p>
    <w:p w14:paraId="39709DEA" w14:textId="3BE978F8" w:rsidR="00FA50F0" w:rsidRPr="00F55604" w:rsidRDefault="00FA50F0" w:rsidP="00F55604">
      <w:pPr>
        <w:shd w:val="clear" w:color="auto" w:fill="FFFFFF"/>
        <w:spacing w:after="525"/>
        <w:rPr>
          <w:rFonts w:ascii="Arial" w:eastAsia="Times New Roman" w:hAnsi="Arial" w:cs="Arial"/>
          <w:color w:val="373737"/>
          <w:sz w:val="24"/>
          <w:szCs w:val="24"/>
        </w:rPr>
      </w:pPr>
      <w:r w:rsidRPr="00FA50F0">
        <w:rPr>
          <w:rFonts w:ascii="Arial" w:eastAsia="Times New Roman" w:hAnsi="Arial" w:cs="Arial"/>
          <w:color w:val="373737"/>
          <w:sz w:val="24"/>
          <w:szCs w:val="24"/>
          <w:u w:val="single"/>
        </w:rPr>
        <w:t>WHEREAS</w:t>
      </w:r>
      <w:r w:rsidRPr="00FA50F0">
        <w:rPr>
          <w:rFonts w:ascii="Arial" w:eastAsia="Times New Roman" w:hAnsi="Arial" w:cs="Arial"/>
          <w:color w:val="373737"/>
          <w:sz w:val="24"/>
          <w:szCs w:val="24"/>
        </w:rPr>
        <w:t>:   If the Recipient is found to not be compliant with one of the many federal statutes, regulations, or executive orders, the federal government</w:t>
      </w:r>
      <w:r>
        <w:rPr>
          <w:rFonts w:ascii="Arial" w:eastAsia="Times New Roman" w:hAnsi="Arial" w:cs="Arial"/>
          <w:color w:val="373737"/>
          <w:sz w:val="24"/>
          <w:szCs w:val="24"/>
        </w:rPr>
        <w:t xml:space="preserve"> </w:t>
      </w:r>
      <w:r w:rsidR="001342B9">
        <w:rPr>
          <w:rFonts w:ascii="Arial" w:eastAsia="Times New Roman" w:hAnsi="Arial" w:cs="Arial"/>
          <w:color w:val="373737"/>
          <w:sz w:val="24"/>
          <w:szCs w:val="24"/>
        </w:rPr>
        <w:t>may</w:t>
      </w:r>
      <w:r w:rsidR="00F55604">
        <w:rPr>
          <w:rFonts w:ascii="Arial" w:eastAsia="Times New Roman" w:hAnsi="Arial" w:cs="Arial"/>
          <w:color w:val="373737"/>
          <w:sz w:val="24"/>
          <w:szCs w:val="24"/>
        </w:rPr>
        <w:t xml:space="preserve"> d</w:t>
      </w:r>
      <w:r w:rsidRPr="00F55604">
        <w:rPr>
          <w:rFonts w:ascii="Arial" w:eastAsia="Times New Roman" w:hAnsi="Arial" w:cs="Arial"/>
          <w:color w:val="373737"/>
          <w:sz w:val="24"/>
          <w:szCs w:val="24"/>
        </w:rPr>
        <w:t>emand the repayment of all funds received,</w:t>
      </w:r>
      <w:r w:rsidR="00F55604">
        <w:rPr>
          <w:rFonts w:ascii="Arial" w:eastAsia="Times New Roman" w:hAnsi="Arial" w:cs="Arial"/>
          <w:color w:val="373737"/>
          <w:sz w:val="24"/>
          <w:szCs w:val="24"/>
        </w:rPr>
        <w:t xml:space="preserve"> s</w:t>
      </w:r>
      <w:r w:rsidRPr="00F55604">
        <w:rPr>
          <w:rFonts w:ascii="Arial" w:eastAsia="Times New Roman" w:hAnsi="Arial" w:cs="Arial"/>
          <w:color w:val="373737"/>
          <w:sz w:val="24"/>
          <w:szCs w:val="24"/>
        </w:rPr>
        <w:t>eize their bank accounts,</w:t>
      </w:r>
      <w:r w:rsidR="00F55604" w:rsidRPr="00F55604">
        <w:rPr>
          <w:rFonts w:ascii="Arial" w:eastAsia="Times New Roman" w:hAnsi="Arial" w:cs="Arial"/>
          <w:color w:val="373737"/>
          <w:sz w:val="24"/>
          <w:szCs w:val="24"/>
        </w:rPr>
        <w:t xml:space="preserve"> </w:t>
      </w:r>
      <w:r w:rsidR="00F55604">
        <w:rPr>
          <w:rFonts w:ascii="Arial" w:eastAsia="Times New Roman" w:hAnsi="Arial" w:cs="Arial"/>
          <w:color w:val="373737"/>
          <w:sz w:val="24"/>
          <w:szCs w:val="24"/>
        </w:rPr>
        <w:t>s</w:t>
      </w:r>
      <w:r w:rsidRPr="00F55604">
        <w:rPr>
          <w:rFonts w:ascii="Arial" w:eastAsia="Times New Roman" w:hAnsi="Arial" w:cs="Arial"/>
          <w:color w:val="373737"/>
          <w:sz w:val="24"/>
          <w:szCs w:val="24"/>
        </w:rPr>
        <w:t>eize their property,</w:t>
      </w:r>
      <w:r w:rsidR="00715431">
        <w:rPr>
          <w:rFonts w:ascii="Arial" w:eastAsia="Times New Roman" w:hAnsi="Arial" w:cs="Arial"/>
          <w:color w:val="373737"/>
          <w:sz w:val="24"/>
          <w:szCs w:val="24"/>
        </w:rPr>
        <w:t xml:space="preserve"> </w:t>
      </w:r>
      <w:r w:rsidR="00F55604">
        <w:rPr>
          <w:rFonts w:ascii="Arial" w:eastAsia="Times New Roman" w:hAnsi="Arial" w:cs="Arial"/>
          <w:color w:val="373737"/>
          <w:sz w:val="24"/>
          <w:szCs w:val="24"/>
        </w:rPr>
        <w:t>i</w:t>
      </w:r>
      <w:r w:rsidRPr="00F55604">
        <w:rPr>
          <w:rFonts w:ascii="Arial" w:eastAsia="Times New Roman" w:hAnsi="Arial" w:cs="Arial"/>
          <w:color w:val="373737"/>
          <w:sz w:val="24"/>
          <w:szCs w:val="24"/>
        </w:rPr>
        <w:t>ncarcerate the recipient, and/or</w:t>
      </w:r>
      <w:r w:rsidR="00F55604" w:rsidRPr="00F55604">
        <w:rPr>
          <w:rFonts w:ascii="Arial" w:eastAsia="Times New Roman" w:hAnsi="Arial" w:cs="Arial"/>
          <w:color w:val="373737"/>
          <w:sz w:val="24"/>
          <w:szCs w:val="24"/>
        </w:rPr>
        <w:t xml:space="preserve"> </w:t>
      </w:r>
      <w:r w:rsidR="00F55604">
        <w:rPr>
          <w:rFonts w:ascii="Arial" w:eastAsia="Times New Roman" w:hAnsi="Arial" w:cs="Arial"/>
          <w:color w:val="373737"/>
          <w:sz w:val="24"/>
          <w:szCs w:val="24"/>
        </w:rPr>
        <w:t>a</w:t>
      </w:r>
      <w:r w:rsidRPr="00F55604">
        <w:rPr>
          <w:rFonts w:ascii="Arial" w:eastAsia="Times New Roman" w:hAnsi="Arial" w:cs="Arial"/>
          <w:color w:val="373737"/>
          <w:sz w:val="24"/>
          <w:szCs w:val="24"/>
        </w:rPr>
        <w:t>ll of the above</w:t>
      </w:r>
      <w:r w:rsidR="00F55604" w:rsidRPr="00F55604">
        <w:rPr>
          <w:rFonts w:ascii="Arial" w:eastAsia="Times New Roman" w:hAnsi="Arial" w:cs="Arial"/>
          <w:color w:val="373737"/>
          <w:sz w:val="24"/>
          <w:szCs w:val="24"/>
        </w:rPr>
        <w:t xml:space="preserve">; </w:t>
      </w:r>
      <w:r w:rsidR="006A715B" w:rsidRPr="00F55604">
        <w:rPr>
          <w:rFonts w:ascii="Arial" w:eastAsia="Times New Roman" w:hAnsi="Arial" w:cs="Arial"/>
          <w:color w:val="373737"/>
          <w:sz w:val="24"/>
          <w:szCs w:val="24"/>
        </w:rPr>
        <w:t>and</w:t>
      </w:r>
    </w:p>
    <w:p w14:paraId="3066EBAE" w14:textId="4F915C5F" w:rsidR="00FA50F0" w:rsidRPr="00F55604" w:rsidRDefault="00F55604" w:rsidP="00F55604">
      <w:pPr>
        <w:shd w:val="clear" w:color="auto" w:fill="FFFFFF"/>
        <w:spacing w:after="525"/>
        <w:rPr>
          <w:rFonts w:ascii="Arial" w:eastAsia="Times New Roman" w:hAnsi="Arial" w:cs="Arial"/>
          <w:color w:val="373737"/>
          <w:sz w:val="24"/>
          <w:szCs w:val="24"/>
        </w:rPr>
      </w:pPr>
      <w:r w:rsidRPr="00F55604">
        <w:rPr>
          <w:rFonts w:ascii="Arial" w:eastAsia="Times New Roman" w:hAnsi="Arial" w:cs="Arial"/>
          <w:color w:val="373737"/>
          <w:sz w:val="24"/>
          <w:szCs w:val="24"/>
          <w:u w:val="single"/>
        </w:rPr>
        <w:t>WHEREAS</w:t>
      </w:r>
      <w:r w:rsidRPr="00F55604">
        <w:rPr>
          <w:rFonts w:ascii="Arial" w:eastAsia="Times New Roman" w:hAnsi="Arial" w:cs="Arial"/>
          <w:color w:val="373737"/>
          <w:sz w:val="24"/>
          <w:szCs w:val="24"/>
        </w:rPr>
        <w:t xml:space="preserve">:  </w:t>
      </w:r>
      <w:r w:rsidRPr="00F55604">
        <w:rPr>
          <w:rFonts w:ascii="Arial" w:eastAsia="Times New Roman" w:hAnsi="Arial" w:cs="Arial"/>
          <w:color w:val="373737"/>
          <w:sz w:val="24"/>
          <w:szCs w:val="24"/>
        </w:rPr>
        <w:t>These con</w:t>
      </w:r>
      <w:r w:rsidRPr="00F55604">
        <w:rPr>
          <w:rFonts w:ascii="Arial" w:eastAsia="Times New Roman" w:hAnsi="Arial" w:cs="Arial"/>
          <w:color w:val="000000" w:themeColor="text1"/>
          <w:sz w:val="24"/>
          <w:szCs w:val="24"/>
        </w:rPr>
        <w:t>trac</w:t>
      </w:r>
      <w:r w:rsidRPr="00F55604">
        <w:rPr>
          <w:rFonts w:ascii="Arial" w:eastAsia="Times New Roman" w:hAnsi="Arial" w:cs="Arial"/>
          <w:color w:val="373737"/>
          <w:sz w:val="24"/>
          <w:szCs w:val="24"/>
        </w:rPr>
        <w:t xml:space="preserve">ts with the US Department of Treasury </w:t>
      </w:r>
      <w:r w:rsidRPr="00F55604">
        <w:rPr>
          <w:rFonts w:ascii="Arial" w:hAnsi="Arial" w:cs="Arial"/>
          <w:color w:val="141414"/>
          <w:sz w:val="24"/>
          <w:szCs w:val="24"/>
        </w:rPr>
        <w:t>will be upheld constitutionally per </w:t>
      </w:r>
      <w:hyperlink r:id="rId14" w:tgtFrame="_blank" w:history="1">
        <w:r w:rsidRPr="00F55604">
          <w:rPr>
            <w:rStyle w:val="Hyperlink"/>
            <w:rFonts w:ascii="Arial" w:hAnsi="Arial" w:cs="Arial"/>
            <w:sz w:val="24"/>
            <w:szCs w:val="24"/>
            <w:bdr w:val="none" w:sz="0" w:space="0" w:color="auto" w:frame="1"/>
          </w:rPr>
          <w:t>Article 1 Section 10</w:t>
        </w:r>
      </w:hyperlink>
      <w:r w:rsidRPr="00F55604">
        <w:rPr>
          <w:rFonts w:ascii="Arial" w:hAnsi="Arial" w:cs="Arial"/>
          <w:color w:val="141414"/>
          <w:sz w:val="24"/>
          <w:szCs w:val="24"/>
        </w:rPr>
        <w:t> </w:t>
      </w:r>
      <w:r w:rsidRPr="00F55604">
        <w:rPr>
          <w:rFonts w:ascii="Arial" w:hAnsi="Arial" w:cs="Arial"/>
          <w:color w:val="141414"/>
          <w:sz w:val="24"/>
          <w:szCs w:val="24"/>
        </w:rPr>
        <w:t>of the US Constitution which summarized state</w:t>
      </w:r>
      <w:r>
        <w:rPr>
          <w:rFonts w:ascii="Arial" w:hAnsi="Arial" w:cs="Arial"/>
          <w:color w:val="141414"/>
          <w:sz w:val="24"/>
          <w:szCs w:val="24"/>
        </w:rPr>
        <w:t>s</w:t>
      </w:r>
      <w:r w:rsidRPr="00F55604">
        <w:rPr>
          <w:rFonts w:ascii="Arial" w:hAnsi="Arial" w:cs="Arial"/>
          <w:color w:val="141414"/>
          <w:sz w:val="24"/>
          <w:szCs w:val="24"/>
        </w:rPr>
        <w:t>, “No state shall</w:t>
      </w:r>
      <w:r>
        <w:rPr>
          <w:rFonts w:ascii="Arial" w:hAnsi="Arial" w:cs="Arial"/>
          <w:color w:val="141414"/>
          <w:sz w:val="24"/>
          <w:szCs w:val="24"/>
        </w:rPr>
        <w:t xml:space="preserve"> …</w:t>
      </w:r>
      <w:r w:rsidRPr="00F55604">
        <w:rPr>
          <w:rFonts w:ascii="Arial" w:hAnsi="Arial" w:cs="Arial"/>
          <w:color w:val="141414"/>
          <w:sz w:val="24"/>
          <w:szCs w:val="24"/>
        </w:rPr>
        <w:t xml:space="preserve"> pass any</w:t>
      </w:r>
      <w:r>
        <w:rPr>
          <w:rFonts w:ascii="Arial" w:hAnsi="Arial" w:cs="Arial"/>
          <w:color w:val="141414"/>
          <w:sz w:val="24"/>
          <w:szCs w:val="24"/>
        </w:rPr>
        <w:t>…</w:t>
      </w:r>
      <w:r w:rsidRPr="00F55604">
        <w:rPr>
          <w:rFonts w:ascii="Arial" w:hAnsi="Arial" w:cs="Arial"/>
          <w:color w:val="141414"/>
          <w:sz w:val="24"/>
          <w:szCs w:val="24"/>
        </w:rPr>
        <w:t xml:space="preserve"> law impairing the obligation of contract</w:t>
      </w:r>
      <w:r>
        <w:rPr>
          <w:rFonts w:ascii="Arial" w:hAnsi="Arial" w:cs="Arial"/>
          <w:color w:val="141414"/>
          <w:sz w:val="24"/>
          <w:szCs w:val="24"/>
        </w:rPr>
        <w:t>;” and</w:t>
      </w:r>
    </w:p>
    <w:p w14:paraId="776C4B99" w14:textId="7BE6A83C" w:rsidR="00FA50F0" w:rsidRDefault="0099483A" w:rsidP="00FA50F0">
      <w:pPr>
        <w:pStyle w:val="ListParagraph"/>
        <w:shd w:val="clear" w:color="auto" w:fill="FFFFFF"/>
        <w:spacing w:after="525"/>
        <w:ind w:left="0"/>
        <w:rPr>
          <w:rFonts w:ascii="Arial" w:eastAsia="Times New Roman" w:hAnsi="Arial" w:cs="Arial"/>
          <w:color w:val="373737"/>
          <w:sz w:val="24"/>
          <w:szCs w:val="24"/>
        </w:rPr>
      </w:pPr>
      <w:r w:rsidRPr="0099483A">
        <w:rPr>
          <w:rFonts w:ascii="Arial" w:eastAsia="Times New Roman" w:hAnsi="Arial" w:cs="Arial"/>
          <w:color w:val="373737"/>
          <w:sz w:val="24"/>
          <w:szCs w:val="24"/>
          <w:u w:val="single"/>
        </w:rPr>
        <w:t>WHEREAS:</w:t>
      </w:r>
      <w:r>
        <w:rPr>
          <w:rFonts w:ascii="Arial" w:eastAsia="Times New Roman" w:hAnsi="Arial" w:cs="Arial"/>
          <w:color w:val="373737"/>
          <w:sz w:val="24"/>
          <w:szCs w:val="24"/>
        </w:rPr>
        <w:t xml:space="preserve"> </w:t>
      </w:r>
      <w:r w:rsidRPr="0099483A">
        <w:rPr>
          <w:rFonts w:ascii="Arial" w:eastAsia="Times New Roman" w:hAnsi="Arial" w:cs="Arial"/>
          <w:color w:val="373737"/>
          <w:sz w:val="24"/>
          <w:szCs w:val="24"/>
        </w:rPr>
        <w:t xml:space="preserve">On </w:t>
      </w:r>
      <w:hyperlink r:id="rId15" w:history="1">
        <w:r w:rsidRPr="007133CA">
          <w:rPr>
            <w:rStyle w:val="Hyperlink"/>
            <w:rFonts w:ascii="Arial" w:eastAsia="Times New Roman" w:hAnsi="Arial" w:cs="Arial"/>
            <w:sz w:val="24"/>
            <w:szCs w:val="24"/>
          </w:rPr>
          <w:t>October 15, 2021</w:t>
        </w:r>
      </w:hyperlink>
      <w:r w:rsidRPr="0099483A">
        <w:rPr>
          <w:rFonts w:ascii="Arial" w:eastAsia="Times New Roman" w:hAnsi="Arial" w:cs="Arial"/>
          <w:color w:val="373737"/>
          <w:sz w:val="24"/>
          <w:szCs w:val="24"/>
        </w:rPr>
        <w:t>, Texas Attorney General Ken Paxton warns all state agencies of unprecedented federal contract language causing conflicts</w:t>
      </w:r>
      <w:r w:rsidR="00E92E4D">
        <w:rPr>
          <w:rFonts w:ascii="Arial" w:eastAsia="Times New Roman" w:hAnsi="Arial" w:cs="Arial"/>
          <w:color w:val="373737"/>
          <w:sz w:val="24"/>
          <w:szCs w:val="24"/>
        </w:rPr>
        <w:t xml:space="preserve"> between state and federal laws, </w:t>
      </w:r>
    </w:p>
    <w:p w14:paraId="109D212C" w14:textId="77777777" w:rsidR="00E92E4D" w:rsidRDefault="00E92E4D" w:rsidP="00FA50F0">
      <w:pPr>
        <w:pStyle w:val="ListParagraph"/>
        <w:shd w:val="clear" w:color="auto" w:fill="FFFFFF"/>
        <w:spacing w:after="525"/>
        <w:ind w:left="0"/>
        <w:rPr>
          <w:rFonts w:ascii="Arial" w:eastAsia="Times New Roman" w:hAnsi="Arial" w:cs="Arial"/>
          <w:color w:val="373737"/>
          <w:sz w:val="24"/>
          <w:szCs w:val="24"/>
        </w:rPr>
      </w:pPr>
    </w:p>
    <w:p w14:paraId="770E60BC" w14:textId="77777777" w:rsidR="00E92E4D" w:rsidRPr="00E92E4D" w:rsidRDefault="00E92E4D" w:rsidP="00E92E4D">
      <w:pPr>
        <w:pStyle w:val="ListParagraph"/>
        <w:shd w:val="clear" w:color="auto" w:fill="FFFFFF"/>
        <w:spacing w:after="525"/>
        <w:rPr>
          <w:rFonts w:ascii="Arial" w:eastAsia="Times New Roman" w:hAnsi="Arial" w:cs="Arial"/>
          <w:color w:val="373737"/>
          <w:sz w:val="24"/>
          <w:szCs w:val="24"/>
        </w:rPr>
      </w:pPr>
      <w:r w:rsidRPr="00567861">
        <w:rPr>
          <w:rFonts w:ascii="Arial" w:eastAsia="Times New Roman" w:hAnsi="Arial" w:cs="Arial"/>
          <w:i/>
          <w:iCs/>
          <w:color w:val="373737"/>
          <w:sz w:val="24"/>
          <w:szCs w:val="24"/>
        </w:rPr>
        <w:t>President Biden recently issued a federal executive order directing federal departments and agencies to begin including a clause in federal "contract and contract-like instruments" specifying that contractors must comply with "workplace safety protocols" that would apply to "all covered contractor employees, including contractor or subcontractor employees. These protocols will now include a requirement that covered employees receive a COVID-19 vaccination."</w:t>
      </w:r>
    </w:p>
    <w:p w14:paraId="7DA1FEA2" w14:textId="77777777" w:rsidR="00E92E4D" w:rsidRDefault="00E92E4D" w:rsidP="00FA50F0">
      <w:pPr>
        <w:pStyle w:val="ListParagraph"/>
        <w:shd w:val="clear" w:color="auto" w:fill="FFFFFF"/>
        <w:spacing w:after="525"/>
        <w:ind w:left="0"/>
        <w:rPr>
          <w:rFonts w:ascii="Arial" w:eastAsia="Times New Roman" w:hAnsi="Arial" w:cs="Arial"/>
          <w:color w:val="373737"/>
          <w:sz w:val="24"/>
          <w:szCs w:val="24"/>
        </w:rPr>
      </w:pPr>
    </w:p>
    <w:p w14:paraId="4AB2943F" w14:textId="4FB50917" w:rsidR="00E92E4D" w:rsidRDefault="00E92E4D" w:rsidP="00FA50F0">
      <w:pPr>
        <w:pStyle w:val="ListParagraph"/>
        <w:shd w:val="clear" w:color="auto" w:fill="FFFFFF"/>
        <w:spacing w:after="525"/>
        <w:ind w:left="0"/>
        <w:rPr>
          <w:rFonts w:ascii="Arial" w:eastAsia="Times New Roman" w:hAnsi="Arial" w:cs="Arial"/>
          <w:color w:val="373737"/>
          <w:sz w:val="24"/>
          <w:szCs w:val="24"/>
        </w:rPr>
      </w:pPr>
      <w:r w:rsidRPr="00E92E4D">
        <w:rPr>
          <w:rFonts w:ascii="Arial" w:eastAsia="Times New Roman" w:hAnsi="Arial" w:cs="Arial"/>
          <w:color w:val="373737"/>
          <w:sz w:val="24"/>
          <w:szCs w:val="24"/>
          <w:u w:val="single"/>
        </w:rPr>
        <w:t>WHEREAS:</w:t>
      </w:r>
      <w:r w:rsidR="00122CBD">
        <w:rPr>
          <w:rFonts w:ascii="Arial" w:eastAsia="Times New Roman" w:hAnsi="Arial" w:cs="Arial"/>
          <w:color w:val="373737"/>
          <w:sz w:val="24"/>
          <w:szCs w:val="24"/>
        </w:rPr>
        <w:t xml:space="preserve">  and t</w:t>
      </w:r>
      <w:r w:rsidRPr="00E92E4D">
        <w:rPr>
          <w:rFonts w:ascii="Arial" w:eastAsia="Times New Roman" w:hAnsi="Arial" w:cs="Arial"/>
          <w:color w:val="373737"/>
          <w:sz w:val="24"/>
          <w:szCs w:val="24"/>
        </w:rPr>
        <w:t>hese actions by President Biden and the contracts between Recipients and the US Department of Treasury will relinquish sovereignty held by state and local governments through unprecedented inclusion of federal executive orders as terms for contract compliance, which could include COVID-19 vaccine mandates or any other federal executive order issued</w:t>
      </w:r>
      <w:r w:rsidR="00122CBD">
        <w:rPr>
          <w:rFonts w:ascii="Arial" w:eastAsia="Times New Roman" w:hAnsi="Arial" w:cs="Arial"/>
          <w:color w:val="373737"/>
          <w:sz w:val="24"/>
          <w:szCs w:val="24"/>
        </w:rPr>
        <w:t xml:space="preserve">; </w:t>
      </w:r>
      <w:r w:rsidR="006A715B">
        <w:rPr>
          <w:rFonts w:ascii="Arial" w:eastAsia="Times New Roman" w:hAnsi="Arial" w:cs="Arial"/>
          <w:color w:val="373737"/>
          <w:sz w:val="24"/>
          <w:szCs w:val="24"/>
        </w:rPr>
        <w:t>and</w:t>
      </w:r>
    </w:p>
    <w:p w14:paraId="3FEE176B" w14:textId="77777777" w:rsidR="00E92E4D" w:rsidRDefault="00E92E4D" w:rsidP="00FA50F0">
      <w:pPr>
        <w:pStyle w:val="ListParagraph"/>
        <w:shd w:val="clear" w:color="auto" w:fill="FFFFFF"/>
        <w:spacing w:after="525"/>
        <w:ind w:left="0"/>
        <w:rPr>
          <w:rFonts w:ascii="Arial" w:eastAsia="Times New Roman" w:hAnsi="Arial" w:cs="Arial"/>
          <w:color w:val="373737"/>
          <w:sz w:val="24"/>
          <w:szCs w:val="24"/>
        </w:rPr>
      </w:pPr>
    </w:p>
    <w:p w14:paraId="2C05383E" w14:textId="7CD69D75" w:rsidR="00E92E4D" w:rsidRDefault="00E92E4D" w:rsidP="00FA50F0">
      <w:pPr>
        <w:pStyle w:val="ListParagraph"/>
        <w:shd w:val="clear" w:color="auto" w:fill="FFFFFF"/>
        <w:spacing w:after="525"/>
        <w:ind w:left="0"/>
        <w:rPr>
          <w:rFonts w:ascii="Arial" w:eastAsia="Times New Roman" w:hAnsi="Arial" w:cs="Arial"/>
          <w:color w:val="373737"/>
          <w:sz w:val="24"/>
          <w:szCs w:val="24"/>
        </w:rPr>
      </w:pPr>
      <w:r w:rsidRPr="00E92E4D">
        <w:rPr>
          <w:rFonts w:ascii="Arial" w:eastAsia="Times New Roman" w:hAnsi="Arial" w:cs="Arial"/>
          <w:color w:val="373737"/>
          <w:sz w:val="24"/>
          <w:szCs w:val="24"/>
          <w:u w:val="single"/>
        </w:rPr>
        <w:t>WHEREAS:</w:t>
      </w:r>
      <w:r>
        <w:rPr>
          <w:rFonts w:ascii="Arial" w:eastAsia="Times New Roman" w:hAnsi="Arial" w:cs="Arial"/>
          <w:color w:val="373737"/>
          <w:sz w:val="24"/>
          <w:szCs w:val="24"/>
        </w:rPr>
        <w:t xml:space="preserve"> </w:t>
      </w:r>
      <w:r w:rsidRPr="00E92E4D">
        <w:rPr>
          <w:rFonts w:ascii="Arial" w:eastAsia="Times New Roman" w:hAnsi="Arial" w:cs="Arial"/>
          <w:color w:val="373737"/>
          <w:sz w:val="24"/>
          <w:szCs w:val="24"/>
        </w:rPr>
        <w:t>At no fault of their own,</w:t>
      </w:r>
      <w:r>
        <w:rPr>
          <w:rFonts w:ascii="Arial" w:eastAsia="Times New Roman" w:hAnsi="Arial" w:cs="Arial"/>
          <w:color w:val="373737"/>
          <w:sz w:val="24"/>
          <w:szCs w:val="24"/>
        </w:rPr>
        <w:t xml:space="preserve"> </w:t>
      </w:r>
      <w:r w:rsidR="00E41DA0">
        <w:rPr>
          <w:rFonts w:ascii="Arial" w:eastAsia="Times New Roman" w:hAnsi="Arial" w:cs="Arial"/>
          <w:color w:val="373737"/>
          <w:sz w:val="24"/>
          <w:szCs w:val="24"/>
        </w:rPr>
        <w:t>(XXX YOUR)</w:t>
      </w:r>
      <w:r>
        <w:rPr>
          <w:rFonts w:ascii="Arial" w:eastAsia="Times New Roman" w:hAnsi="Arial" w:cs="Arial"/>
          <w:color w:val="373737"/>
          <w:sz w:val="24"/>
          <w:szCs w:val="24"/>
        </w:rPr>
        <w:t xml:space="preserve"> County along </w:t>
      </w:r>
      <w:r w:rsidR="001342B9">
        <w:rPr>
          <w:rFonts w:ascii="Arial" w:eastAsia="Times New Roman" w:hAnsi="Arial" w:cs="Arial"/>
          <w:color w:val="373737"/>
          <w:sz w:val="24"/>
          <w:szCs w:val="24"/>
        </w:rPr>
        <w:t xml:space="preserve">with </w:t>
      </w:r>
      <w:r w:rsidR="001342B9" w:rsidRPr="00E92E4D">
        <w:rPr>
          <w:rFonts w:ascii="Arial" w:eastAsia="Times New Roman" w:hAnsi="Arial" w:cs="Arial"/>
          <w:color w:val="373737"/>
          <w:sz w:val="24"/>
          <w:szCs w:val="24"/>
        </w:rPr>
        <w:t>state</w:t>
      </w:r>
      <w:r w:rsidRPr="00E92E4D">
        <w:rPr>
          <w:rFonts w:ascii="Arial" w:eastAsia="Times New Roman" w:hAnsi="Arial" w:cs="Arial"/>
          <w:color w:val="373737"/>
          <w:sz w:val="24"/>
          <w:szCs w:val="24"/>
        </w:rPr>
        <w:t xml:space="preserve"> agencies, federal contractors, and companies </w:t>
      </w:r>
      <w:r w:rsidR="006C3E03">
        <w:rPr>
          <w:rFonts w:ascii="Arial" w:eastAsia="Times New Roman" w:hAnsi="Arial" w:cs="Arial"/>
          <w:color w:val="373737"/>
          <w:sz w:val="24"/>
          <w:szCs w:val="24"/>
        </w:rPr>
        <w:t>would be</w:t>
      </w:r>
      <w:r w:rsidRPr="00E92E4D">
        <w:rPr>
          <w:rFonts w:ascii="Arial" w:eastAsia="Times New Roman" w:hAnsi="Arial" w:cs="Arial"/>
          <w:color w:val="373737"/>
          <w:sz w:val="24"/>
          <w:szCs w:val="24"/>
        </w:rPr>
        <w:t xml:space="preserve"> in a 'no-win" predicament since complying with federal executive orders </w:t>
      </w:r>
      <w:r w:rsidR="006A715B">
        <w:rPr>
          <w:rFonts w:ascii="Arial" w:eastAsia="Times New Roman" w:hAnsi="Arial" w:cs="Arial"/>
          <w:color w:val="373737"/>
          <w:sz w:val="24"/>
          <w:szCs w:val="24"/>
        </w:rPr>
        <w:t xml:space="preserve">may </w:t>
      </w:r>
      <w:r w:rsidRPr="00E92E4D">
        <w:rPr>
          <w:rFonts w:ascii="Arial" w:eastAsia="Times New Roman" w:hAnsi="Arial" w:cs="Arial"/>
          <w:color w:val="373737"/>
          <w:sz w:val="24"/>
          <w:szCs w:val="24"/>
        </w:rPr>
        <w:t xml:space="preserve">violate state </w:t>
      </w:r>
      <w:r w:rsidR="006A715B">
        <w:rPr>
          <w:rFonts w:ascii="Arial" w:eastAsia="Times New Roman" w:hAnsi="Arial" w:cs="Arial"/>
          <w:color w:val="373737"/>
          <w:sz w:val="24"/>
          <w:szCs w:val="24"/>
        </w:rPr>
        <w:t xml:space="preserve">laws or </w:t>
      </w:r>
      <w:r w:rsidR="006C3E03">
        <w:rPr>
          <w:rFonts w:ascii="Arial" w:eastAsia="Times New Roman" w:hAnsi="Arial" w:cs="Arial"/>
          <w:color w:val="373737"/>
          <w:sz w:val="24"/>
          <w:szCs w:val="24"/>
        </w:rPr>
        <w:t xml:space="preserve">state </w:t>
      </w:r>
      <w:r w:rsidRPr="00E92E4D">
        <w:rPr>
          <w:rFonts w:ascii="Arial" w:eastAsia="Times New Roman" w:hAnsi="Arial" w:cs="Arial"/>
          <w:color w:val="373737"/>
          <w:sz w:val="24"/>
          <w:szCs w:val="24"/>
        </w:rPr>
        <w:t>executiv</w:t>
      </w:r>
      <w:r>
        <w:rPr>
          <w:rFonts w:ascii="Arial" w:eastAsia="Times New Roman" w:hAnsi="Arial" w:cs="Arial"/>
          <w:color w:val="373737"/>
          <w:sz w:val="24"/>
          <w:szCs w:val="24"/>
        </w:rPr>
        <w:t>e order</w:t>
      </w:r>
      <w:r w:rsidR="00122CBD">
        <w:rPr>
          <w:rFonts w:ascii="Arial" w:eastAsia="Times New Roman" w:hAnsi="Arial" w:cs="Arial"/>
          <w:color w:val="373737"/>
          <w:sz w:val="24"/>
          <w:szCs w:val="24"/>
        </w:rPr>
        <w:t>s;</w:t>
      </w:r>
      <w:r>
        <w:rPr>
          <w:rFonts w:ascii="Arial" w:eastAsia="Times New Roman" w:hAnsi="Arial" w:cs="Arial"/>
          <w:color w:val="373737"/>
          <w:sz w:val="24"/>
          <w:szCs w:val="24"/>
        </w:rPr>
        <w:t xml:space="preserve"> and</w:t>
      </w:r>
    </w:p>
    <w:p w14:paraId="5F4B6A3A" w14:textId="77777777" w:rsidR="00E92E4D" w:rsidRDefault="00E92E4D" w:rsidP="00FA50F0">
      <w:pPr>
        <w:pStyle w:val="ListParagraph"/>
        <w:shd w:val="clear" w:color="auto" w:fill="FFFFFF"/>
        <w:spacing w:after="525"/>
        <w:ind w:left="0"/>
        <w:rPr>
          <w:rFonts w:ascii="Arial" w:eastAsia="Times New Roman" w:hAnsi="Arial" w:cs="Arial"/>
          <w:color w:val="373737"/>
          <w:sz w:val="24"/>
          <w:szCs w:val="24"/>
        </w:rPr>
      </w:pPr>
    </w:p>
    <w:p w14:paraId="3EBCC15A" w14:textId="28A59E0C" w:rsidR="00E92E4D" w:rsidRDefault="00E92E4D" w:rsidP="00FA50F0">
      <w:pPr>
        <w:pStyle w:val="ListParagraph"/>
        <w:shd w:val="clear" w:color="auto" w:fill="FFFFFF"/>
        <w:spacing w:after="525"/>
        <w:ind w:left="0"/>
        <w:rPr>
          <w:rFonts w:ascii="Arial" w:eastAsia="Times New Roman" w:hAnsi="Arial" w:cs="Arial"/>
          <w:color w:val="373737"/>
          <w:sz w:val="24"/>
          <w:szCs w:val="24"/>
        </w:rPr>
      </w:pPr>
      <w:r w:rsidRPr="00E92E4D">
        <w:rPr>
          <w:rFonts w:ascii="Arial" w:eastAsia="Times New Roman" w:hAnsi="Arial" w:cs="Arial"/>
          <w:color w:val="373737"/>
          <w:sz w:val="24"/>
          <w:szCs w:val="24"/>
          <w:u w:val="single"/>
        </w:rPr>
        <w:t>WHEREAS:</w:t>
      </w:r>
      <w:r>
        <w:rPr>
          <w:rFonts w:ascii="Arial" w:eastAsia="Times New Roman" w:hAnsi="Arial" w:cs="Arial"/>
          <w:color w:val="373737"/>
          <w:sz w:val="24"/>
          <w:szCs w:val="24"/>
        </w:rPr>
        <w:t xml:space="preserve"> </w:t>
      </w:r>
      <w:r w:rsidRPr="00E92E4D">
        <w:rPr>
          <w:rFonts w:ascii="Arial" w:eastAsia="Times New Roman" w:hAnsi="Arial" w:cs="Arial"/>
          <w:color w:val="373737"/>
          <w:sz w:val="24"/>
          <w:szCs w:val="24"/>
        </w:rPr>
        <w:t xml:space="preserve">It is clear that Texas' dependency on federal grant money is threatening the sovereignty of Texas and making us subservient to the federal government and now federal executive orders by </w:t>
      </w:r>
      <w:r w:rsidR="006A715B">
        <w:rPr>
          <w:rFonts w:ascii="Arial" w:eastAsia="Times New Roman" w:hAnsi="Arial" w:cs="Arial"/>
          <w:color w:val="373737"/>
          <w:sz w:val="24"/>
          <w:szCs w:val="24"/>
        </w:rPr>
        <w:t xml:space="preserve">consent of </w:t>
      </w:r>
      <w:r w:rsidRPr="00E92E4D">
        <w:rPr>
          <w:rFonts w:ascii="Arial" w:eastAsia="Times New Roman" w:hAnsi="Arial" w:cs="Arial"/>
          <w:color w:val="373737"/>
          <w:sz w:val="24"/>
          <w:szCs w:val="24"/>
        </w:rPr>
        <w:t>contract</w:t>
      </w:r>
      <w:r w:rsidR="00122CBD">
        <w:rPr>
          <w:rFonts w:ascii="Arial" w:eastAsia="Times New Roman" w:hAnsi="Arial" w:cs="Arial"/>
          <w:color w:val="373737"/>
          <w:sz w:val="24"/>
          <w:szCs w:val="24"/>
        </w:rPr>
        <w:t>;</w:t>
      </w:r>
      <w:r w:rsidR="006A715B">
        <w:rPr>
          <w:rFonts w:ascii="Arial" w:eastAsia="Times New Roman" w:hAnsi="Arial" w:cs="Arial"/>
          <w:color w:val="373737"/>
          <w:sz w:val="24"/>
          <w:szCs w:val="24"/>
        </w:rPr>
        <w:t xml:space="preserve"> and</w:t>
      </w:r>
      <w:r w:rsidR="007133CA">
        <w:rPr>
          <w:rFonts w:ascii="Arial" w:eastAsia="Times New Roman" w:hAnsi="Arial" w:cs="Arial"/>
          <w:color w:val="373737"/>
          <w:sz w:val="24"/>
          <w:szCs w:val="24"/>
        </w:rPr>
        <w:t xml:space="preserve"> </w:t>
      </w:r>
      <w:r w:rsidR="007133CA">
        <w:rPr>
          <w:rFonts w:ascii="Arial" w:eastAsia="Times New Roman" w:hAnsi="Arial" w:cs="Arial"/>
          <w:color w:val="373737"/>
          <w:sz w:val="24"/>
          <w:szCs w:val="24"/>
        </w:rPr>
        <w:br/>
      </w:r>
    </w:p>
    <w:p w14:paraId="6A52806B" w14:textId="1521D25E" w:rsidR="004473FD" w:rsidRDefault="00E92E4D" w:rsidP="00FA50F0">
      <w:pPr>
        <w:pStyle w:val="ListParagraph"/>
        <w:shd w:val="clear" w:color="auto" w:fill="FFFFFF"/>
        <w:spacing w:after="525"/>
        <w:ind w:left="0"/>
        <w:rPr>
          <w:rFonts w:ascii="Arial" w:eastAsia="Times New Roman" w:hAnsi="Arial" w:cs="Arial"/>
          <w:color w:val="373737"/>
          <w:sz w:val="24"/>
          <w:szCs w:val="24"/>
        </w:rPr>
      </w:pPr>
      <w:r w:rsidRPr="004473FD">
        <w:rPr>
          <w:rFonts w:ascii="Arial" w:eastAsia="Times New Roman" w:hAnsi="Arial" w:cs="Arial"/>
          <w:color w:val="373737"/>
          <w:sz w:val="24"/>
          <w:szCs w:val="24"/>
          <w:u w:val="single"/>
        </w:rPr>
        <w:t>WHEREAS:</w:t>
      </w:r>
      <w:r>
        <w:rPr>
          <w:rFonts w:ascii="Arial" w:eastAsia="Times New Roman" w:hAnsi="Arial" w:cs="Arial"/>
          <w:color w:val="373737"/>
          <w:sz w:val="24"/>
          <w:szCs w:val="24"/>
        </w:rPr>
        <w:t xml:space="preserve"> The residents of </w:t>
      </w:r>
      <w:r w:rsidR="00E41DA0">
        <w:rPr>
          <w:rFonts w:ascii="Arial" w:eastAsia="Times New Roman" w:hAnsi="Arial" w:cs="Arial"/>
          <w:color w:val="373737"/>
          <w:sz w:val="24"/>
          <w:szCs w:val="24"/>
        </w:rPr>
        <w:t>(XXX YOUR)</w:t>
      </w:r>
      <w:r>
        <w:rPr>
          <w:rFonts w:ascii="Arial" w:eastAsia="Times New Roman" w:hAnsi="Arial" w:cs="Arial"/>
          <w:color w:val="373737"/>
          <w:sz w:val="24"/>
          <w:szCs w:val="24"/>
        </w:rPr>
        <w:t xml:space="preserve"> County</w:t>
      </w:r>
      <w:r w:rsidRPr="00E92E4D">
        <w:rPr>
          <w:rFonts w:ascii="Arial" w:eastAsia="Times New Roman" w:hAnsi="Arial" w:cs="Arial"/>
          <w:color w:val="373737"/>
          <w:sz w:val="24"/>
          <w:szCs w:val="24"/>
        </w:rPr>
        <w:t xml:space="preserve"> should not be forced to compromise their conscientious, medical, and religious inalienable rights and be mandated a medical procedure in order to retain their freedom and abilit</w:t>
      </w:r>
      <w:r w:rsidR="004473FD">
        <w:rPr>
          <w:rFonts w:ascii="Arial" w:eastAsia="Times New Roman" w:hAnsi="Arial" w:cs="Arial"/>
          <w:color w:val="373737"/>
          <w:sz w:val="24"/>
          <w:szCs w:val="24"/>
        </w:rPr>
        <w:t>y to work, buy, sell, or trave</w:t>
      </w:r>
      <w:r w:rsidR="00122CBD">
        <w:rPr>
          <w:rFonts w:ascii="Arial" w:eastAsia="Times New Roman" w:hAnsi="Arial" w:cs="Arial"/>
          <w:color w:val="373737"/>
          <w:sz w:val="24"/>
          <w:szCs w:val="24"/>
        </w:rPr>
        <w:t>l;</w:t>
      </w:r>
      <w:r w:rsidR="004473FD">
        <w:rPr>
          <w:rFonts w:ascii="Arial" w:eastAsia="Times New Roman" w:hAnsi="Arial" w:cs="Arial"/>
          <w:color w:val="373737"/>
          <w:sz w:val="24"/>
          <w:szCs w:val="24"/>
        </w:rPr>
        <w:t xml:space="preserve"> and</w:t>
      </w:r>
    </w:p>
    <w:p w14:paraId="7A158A32" w14:textId="77777777" w:rsidR="004473FD" w:rsidRDefault="004473FD" w:rsidP="00FA50F0">
      <w:pPr>
        <w:pStyle w:val="ListParagraph"/>
        <w:shd w:val="clear" w:color="auto" w:fill="FFFFFF"/>
        <w:spacing w:after="525"/>
        <w:ind w:left="0"/>
        <w:rPr>
          <w:rFonts w:ascii="Arial" w:eastAsia="Times New Roman" w:hAnsi="Arial" w:cs="Arial"/>
          <w:color w:val="373737"/>
          <w:sz w:val="24"/>
          <w:szCs w:val="24"/>
        </w:rPr>
      </w:pPr>
    </w:p>
    <w:p w14:paraId="27638DA3" w14:textId="1DD9D36F" w:rsidR="004473FD" w:rsidRDefault="004473FD" w:rsidP="004473FD">
      <w:pPr>
        <w:pStyle w:val="ListParagraph"/>
        <w:shd w:val="clear" w:color="auto" w:fill="FFFFFF"/>
        <w:spacing w:after="525"/>
        <w:ind w:left="0"/>
        <w:rPr>
          <w:rFonts w:ascii="Arial" w:eastAsia="Times New Roman" w:hAnsi="Arial" w:cs="Arial"/>
          <w:color w:val="373737"/>
          <w:sz w:val="24"/>
          <w:szCs w:val="24"/>
        </w:rPr>
      </w:pPr>
      <w:r w:rsidRPr="004473FD">
        <w:rPr>
          <w:rFonts w:ascii="Arial" w:eastAsia="Times New Roman" w:hAnsi="Arial" w:cs="Arial"/>
          <w:color w:val="373737"/>
          <w:sz w:val="24"/>
          <w:szCs w:val="24"/>
          <w:u w:val="single"/>
        </w:rPr>
        <w:lastRenderedPageBreak/>
        <w:t>WHEREAS:</w:t>
      </w:r>
      <w:r>
        <w:rPr>
          <w:rFonts w:ascii="Arial" w:eastAsia="Times New Roman" w:hAnsi="Arial" w:cs="Arial"/>
          <w:color w:val="373737"/>
          <w:sz w:val="24"/>
          <w:szCs w:val="24"/>
        </w:rPr>
        <w:t xml:space="preserve"> </w:t>
      </w:r>
      <w:r w:rsidR="00E92E4D" w:rsidRPr="00E92E4D">
        <w:rPr>
          <w:rFonts w:ascii="Arial" w:eastAsia="Times New Roman" w:hAnsi="Arial" w:cs="Arial"/>
          <w:color w:val="373737"/>
          <w:sz w:val="24"/>
          <w:szCs w:val="24"/>
        </w:rPr>
        <w:t xml:space="preserve">  For many people, coerced participation in a clinical trial </w:t>
      </w:r>
      <w:r w:rsidR="007133CA">
        <w:rPr>
          <w:rFonts w:ascii="Arial" w:eastAsia="Times New Roman" w:hAnsi="Arial" w:cs="Arial"/>
          <w:color w:val="373737"/>
          <w:sz w:val="24"/>
          <w:szCs w:val="24"/>
        </w:rPr>
        <w:t xml:space="preserve">or </w:t>
      </w:r>
      <w:r w:rsidR="00715431">
        <w:rPr>
          <w:rFonts w:ascii="Arial" w:eastAsia="Times New Roman" w:hAnsi="Arial" w:cs="Arial"/>
          <w:color w:val="373737"/>
          <w:sz w:val="24"/>
          <w:szCs w:val="24"/>
        </w:rPr>
        <w:t xml:space="preserve">any </w:t>
      </w:r>
      <w:r w:rsidR="007133CA">
        <w:rPr>
          <w:rFonts w:ascii="Arial" w:eastAsia="Times New Roman" w:hAnsi="Arial" w:cs="Arial"/>
          <w:color w:val="373737"/>
          <w:sz w:val="24"/>
          <w:szCs w:val="24"/>
        </w:rPr>
        <w:t xml:space="preserve">administration of </w:t>
      </w:r>
      <w:r w:rsidR="00E92E4D" w:rsidRPr="00E92E4D">
        <w:rPr>
          <w:rFonts w:ascii="Arial" w:eastAsia="Times New Roman" w:hAnsi="Arial" w:cs="Arial"/>
          <w:color w:val="373737"/>
          <w:sz w:val="24"/>
          <w:szCs w:val="24"/>
        </w:rPr>
        <w:t>an</w:t>
      </w:r>
      <w:r w:rsidR="007133CA">
        <w:rPr>
          <w:rFonts w:ascii="Arial" w:eastAsia="Times New Roman" w:hAnsi="Arial" w:cs="Arial"/>
          <w:color w:val="373737"/>
          <w:sz w:val="24"/>
          <w:szCs w:val="24"/>
        </w:rPr>
        <w:t>y</w:t>
      </w:r>
      <w:r w:rsidR="00E92E4D" w:rsidRPr="00E92E4D">
        <w:rPr>
          <w:rFonts w:ascii="Arial" w:eastAsia="Times New Roman" w:hAnsi="Arial" w:cs="Arial"/>
          <w:color w:val="373737"/>
          <w:sz w:val="24"/>
          <w:szCs w:val="24"/>
        </w:rPr>
        <w:t xml:space="preserve"> drug</w:t>
      </w:r>
      <w:r w:rsidR="00715431">
        <w:rPr>
          <w:rFonts w:ascii="Arial" w:eastAsia="Times New Roman" w:hAnsi="Arial" w:cs="Arial"/>
          <w:color w:val="373737"/>
          <w:sz w:val="24"/>
          <w:szCs w:val="24"/>
        </w:rPr>
        <w:t>, procedure, device or method</w:t>
      </w:r>
      <w:r w:rsidR="00E92E4D" w:rsidRPr="00E92E4D">
        <w:rPr>
          <w:rFonts w:ascii="Arial" w:eastAsia="Times New Roman" w:hAnsi="Arial" w:cs="Arial"/>
          <w:color w:val="373737"/>
          <w:sz w:val="24"/>
          <w:szCs w:val="24"/>
        </w:rPr>
        <w:t xml:space="preserve"> through forced</w:t>
      </w:r>
      <w:r w:rsidR="00715431">
        <w:rPr>
          <w:rFonts w:ascii="Arial" w:eastAsia="Times New Roman" w:hAnsi="Arial" w:cs="Arial"/>
          <w:color w:val="373737"/>
          <w:sz w:val="24"/>
          <w:szCs w:val="24"/>
        </w:rPr>
        <w:t xml:space="preserve"> or </w:t>
      </w:r>
      <w:r w:rsidR="006C1762">
        <w:rPr>
          <w:rFonts w:ascii="Arial" w:eastAsia="Times New Roman" w:hAnsi="Arial" w:cs="Arial"/>
          <w:color w:val="373737"/>
          <w:sz w:val="24"/>
          <w:szCs w:val="24"/>
        </w:rPr>
        <w:t xml:space="preserve">restrictions on their </w:t>
      </w:r>
      <w:r w:rsidR="00715431">
        <w:rPr>
          <w:rFonts w:ascii="Arial" w:eastAsia="Times New Roman" w:hAnsi="Arial" w:cs="Arial"/>
          <w:color w:val="373737"/>
          <w:sz w:val="24"/>
          <w:szCs w:val="24"/>
        </w:rPr>
        <w:t>ability to work, sell or travel</w:t>
      </w:r>
      <w:r w:rsidR="00E92E4D" w:rsidRPr="00E92E4D">
        <w:rPr>
          <w:rFonts w:ascii="Arial" w:eastAsia="Times New Roman" w:hAnsi="Arial" w:cs="Arial"/>
          <w:color w:val="373737"/>
          <w:sz w:val="24"/>
          <w:szCs w:val="24"/>
        </w:rPr>
        <w:t xml:space="preserve"> is the equivalent of medical rape and to some, it </w:t>
      </w:r>
      <w:r>
        <w:rPr>
          <w:rFonts w:ascii="Arial" w:eastAsia="Times New Roman" w:hAnsi="Arial" w:cs="Arial"/>
          <w:color w:val="373737"/>
          <w:sz w:val="24"/>
          <w:szCs w:val="24"/>
        </w:rPr>
        <w:t>may</w:t>
      </w:r>
      <w:r w:rsidR="00E92E4D" w:rsidRPr="00E92E4D">
        <w:rPr>
          <w:rFonts w:ascii="Arial" w:eastAsia="Times New Roman" w:hAnsi="Arial" w:cs="Arial"/>
          <w:color w:val="373737"/>
          <w:sz w:val="24"/>
          <w:szCs w:val="24"/>
        </w:rPr>
        <w:t xml:space="preserve"> be a death sentence.</w:t>
      </w:r>
    </w:p>
    <w:p w14:paraId="313D683A" w14:textId="77777777" w:rsidR="004473FD" w:rsidRDefault="004473FD" w:rsidP="004473FD">
      <w:pPr>
        <w:pStyle w:val="ListParagraph"/>
        <w:shd w:val="clear" w:color="auto" w:fill="FFFFFF"/>
        <w:spacing w:after="525"/>
        <w:ind w:left="0"/>
        <w:rPr>
          <w:rFonts w:ascii="Arial" w:eastAsia="Times New Roman" w:hAnsi="Arial" w:cs="Arial"/>
          <w:color w:val="373737"/>
          <w:sz w:val="24"/>
          <w:szCs w:val="24"/>
        </w:rPr>
      </w:pPr>
    </w:p>
    <w:p w14:paraId="3BA2E4A3" w14:textId="2A1460E5" w:rsidR="004B59E6" w:rsidRDefault="004B59E6" w:rsidP="007133CA">
      <w:pPr>
        <w:pStyle w:val="ListParagraph"/>
        <w:shd w:val="clear" w:color="auto" w:fill="FFFFFF"/>
        <w:spacing w:after="525"/>
        <w:ind w:left="0"/>
        <w:rPr>
          <w:rFonts w:ascii="Arial" w:eastAsia="Times New Roman" w:hAnsi="Arial" w:cs="Arial"/>
          <w:sz w:val="24"/>
          <w:szCs w:val="24"/>
        </w:rPr>
      </w:pPr>
      <w:r w:rsidRPr="00A3062B">
        <w:rPr>
          <w:rFonts w:ascii="Arial" w:eastAsia="Times New Roman" w:hAnsi="Arial" w:cs="Arial"/>
          <w:sz w:val="24"/>
          <w:szCs w:val="24"/>
        </w:rPr>
        <w:t>NOW THEREFOR</w:t>
      </w:r>
      <w:r w:rsidR="00715431">
        <w:rPr>
          <w:rFonts w:ascii="Arial" w:eastAsia="Times New Roman" w:hAnsi="Arial" w:cs="Arial"/>
          <w:sz w:val="24"/>
          <w:szCs w:val="24"/>
        </w:rPr>
        <w:t>E</w:t>
      </w:r>
      <w:r w:rsidRPr="00A3062B">
        <w:rPr>
          <w:rFonts w:ascii="Arial" w:eastAsia="Times New Roman" w:hAnsi="Arial" w:cs="Arial"/>
          <w:sz w:val="24"/>
          <w:szCs w:val="24"/>
        </w:rPr>
        <w:t xml:space="preserve"> BE IT RESOLVED; that the </w:t>
      </w:r>
      <w:r w:rsidR="00E41DA0">
        <w:rPr>
          <w:rFonts w:ascii="Arial" w:eastAsia="Times New Roman" w:hAnsi="Arial" w:cs="Arial"/>
          <w:sz w:val="24"/>
          <w:szCs w:val="24"/>
        </w:rPr>
        <w:t>(XXX YOUR)</w:t>
      </w:r>
      <w:r w:rsidRPr="00A3062B">
        <w:rPr>
          <w:rFonts w:ascii="Arial" w:eastAsia="Times New Roman" w:hAnsi="Arial" w:cs="Arial"/>
          <w:sz w:val="24"/>
          <w:szCs w:val="24"/>
        </w:rPr>
        <w:t xml:space="preserve"> County Commissioners’ Court</w:t>
      </w:r>
      <w:r>
        <w:rPr>
          <w:rFonts w:ascii="Arial" w:eastAsia="Times New Roman" w:hAnsi="Arial" w:cs="Arial"/>
          <w:sz w:val="24"/>
          <w:szCs w:val="24"/>
        </w:rPr>
        <w:t xml:space="preserve"> </w:t>
      </w:r>
      <w:r w:rsidR="004473FD">
        <w:rPr>
          <w:rFonts w:ascii="Arial" w:eastAsia="Times New Roman" w:hAnsi="Arial" w:cs="Arial"/>
          <w:sz w:val="24"/>
          <w:szCs w:val="24"/>
        </w:rPr>
        <w:t xml:space="preserve">calls upon </w:t>
      </w:r>
      <w:r w:rsidR="00715431">
        <w:rPr>
          <w:rFonts w:ascii="Arial" w:eastAsia="Times New Roman" w:hAnsi="Arial" w:cs="Arial"/>
          <w:sz w:val="24"/>
          <w:szCs w:val="24"/>
        </w:rPr>
        <w:t xml:space="preserve">the </w:t>
      </w:r>
      <w:r w:rsidR="004473FD">
        <w:rPr>
          <w:rFonts w:ascii="Arial" w:eastAsia="Times New Roman" w:hAnsi="Arial" w:cs="Arial"/>
          <w:sz w:val="24"/>
          <w:szCs w:val="24"/>
        </w:rPr>
        <w:t>Governor to:</w:t>
      </w:r>
      <w:r w:rsidR="007133CA">
        <w:rPr>
          <w:rFonts w:ascii="Arial" w:eastAsia="Times New Roman" w:hAnsi="Arial" w:cs="Arial"/>
          <w:sz w:val="24"/>
          <w:szCs w:val="24"/>
        </w:rPr>
        <w:br/>
      </w:r>
    </w:p>
    <w:p w14:paraId="732A0B64" w14:textId="3886B46B" w:rsidR="004473FD" w:rsidRDefault="00184D9A" w:rsidP="006C1762">
      <w:pPr>
        <w:pStyle w:val="ListParagraph"/>
        <w:numPr>
          <w:ilvl w:val="0"/>
          <w:numId w:val="1"/>
        </w:numPr>
        <w:spacing w:after="0"/>
        <w:ind w:left="180" w:firstLine="0"/>
        <w:rPr>
          <w:rFonts w:ascii="Arial" w:eastAsia="Times New Roman" w:hAnsi="Arial" w:cs="Arial"/>
          <w:sz w:val="24"/>
          <w:szCs w:val="24"/>
        </w:rPr>
      </w:pPr>
      <w:r>
        <w:rPr>
          <w:rFonts w:ascii="Arial" w:eastAsia="Times New Roman" w:hAnsi="Arial" w:cs="Arial"/>
          <w:sz w:val="24"/>
          <w:szCs w:val="24"/>
        </w:rPr>
        <w:t>I</w:t>
      </w:r>
      <w:r w:rsidR="004473FD" w:rsidRPr="004473FD">
        <w:rPr>
          <w:rFonts w:ascii="Arial" w:eastAsia="Times New Roman" w:hAnsi="Arial" w:cs="Arial"/>
          <w:sz w:val="24"/>
          <w:szCs w:val="24"/>
        </w:rPr>
        <w:t xml:space="preserve">nvestigate </w:t>
      </w:r>
      <w:r w:rsidR="00715431">
        <w:rPr>
          <w:rFonts w:ascii="Arial" w:eastAsia="Times New Roman" w:hAnsi="Arial" w:cs="Arial"/>
          <w:sz w:val="24"/>
          <w:szCs w:val="24"/>
        </w:rPr>
        <w:t xml:space="preserve">the </w:t>
      </w:r>
      <w:r w:rsidR="00715431">
        <w:rPr>
          <w:rFonts w:ascii="Arial" w:eastAsia="Times New Roman" w:hAnsi="Arial" w:cs="Arial"/>
          <w:sz w:val="24"/>
          <w:szCs w:val="24"/>
        </w:rPr>
        <w:t xml:space="preserve">federal </w:t>
      </w:r>
      <w:r w:rsidR="00715431" w:rsidRPr="004473FD">
        <w:rPr>
          <w:rFonts w:ascii="Arial" w:eastAsia="Times New Roman" w:hAnsi="Arial" w:cs="Arial"/>
          <w:sz w:val="24"/>
          <w:szCs w:val="24"/>
        </w:rPr>
        <w:t>overreach</w:t>
      </w:r>
      <w:r w:rsidR="00715431">
        <w:rPr>
          <w:rFonts w:ascii="Arial" w:eastAsia="Times New Roman" w:hAnsi="Arial" w:cs="Arial"/>
          <w:sz w:val="24"/>
          <w:szCs w:val="24"/>
        </w:rPr>
        <w:t xml:space="preserve"> </w:t>
      </w:r>
      <w:r w:rsidR="006C1762">
        <w:rPr>
          <w:rFonts w:ascii="Arial" w:eastAsia="Times New Roman" w:hAnsi="Arial" w:cs="Arial"/>
          <w:sz w:val="24"/>
          <w:szCs w:val="24"/>
        </w:rPr>
        <w:t xml:space="preserve">and loss of local government sovereignty </w:t>
      </w:r>
      <w:r w:rsidR="00046B5E">
        <w:rPr>
          <w:rFonts w:ascii="Arial" w:eastAsia="Times New Roman" w:hAnsi="Arial" w:cs="Arial"/>
          <w:sz w:val="24"/>
          <w:szCs w:val="24"/>
        </w:rPr>
        <w:t xml:space="preserve">enabled </w:t>
      </w:r>
      <w:r w:rsidR="00715431">
        <w:rPr>
          <w:rFonts w:ascii="Arial" w:eastAsia="Times New Roman" w:hAnsi="Arial" w:cs="Arial"/>
          <w:sz w:val="24"/>
          <w:szCs w:val="24"/>
        </w:rPr>
        <w:t>by</w:t>
      </w:r>
      <w:r w:rsidR="004473FD" w:rsidRPr="004473FD">
        <w:rPr>
          <w:rFonts w:ascii="Arial" w:eastAsia="Times New Roman" w:hAnsi="Arial" w:cs="Arial"/>
          <w:sz w:val="24"/>
          <w:szCs w:val="24"/>
        </w:rPr>
        <w:t xml:space="preserve"> contract</w:t>
      </w:r>
      <w:r w:rsidR="00715431">
        <w:rPr>
          <w:rFonts w:ascii="Arial" w:eastAsia="Times New Roman" w:hAnsi="Arial" w:cs="Arial"/>
          <w:sz w:val="24"/>
          <w:szCs w:val="24"/>
        </w:rPr>
        <w:t xml:space="preserve"> </w:t>
      </w:r>
      <w:r w:rsidR="004473FD" w:rsidRPr="004473FD">
        <w:rPr>
          <w:rFonts w:ascii="Arial" w:eastAsia="Times New Roman" w:hAnsi="Arial" w:cs="Arial"/>
          <w:sz w:val="24"/>
          <w:szCs w:val="24"/>
        </w:rPr>
        <w:t>with the potential to transfer control of state and local government assets and services to be subordina</w:t>
      </w:r>
      <w:r w:rsidR="004473FD">
        <w:rPr>
          <w:rFonts w:ascii="Arial" w:eastAsia="Times New Roman" w:hAnsi="Arial" w:cs="Arial"/>
          <w:sz w:val="24"/>
          <w:szCs w:val="24"/>
        </w:rPr>
        <w:t>te to federal executive orders,</w:t>
      </w:r>
      <w:r w:rsidR="0062407D">
        <w:rPr>
          <w:rFonts w:ascii="Arial" w:eastAsia="Times New Roman" w:hAnsi="Arial" w:cs="Arial"/>
          <w:sz w:val="24"/>
          <w:szCs w:val="24"/>
        </w:rPr>
        <w:t xml:space="preserve"> </w:t>
      </w:r>
      <w:r w:rsidR="004473FD">
        <w:rPr>
          <w:rFonts w:ascii="Arial" w:eastAsia="Times New Roman" w:hAnsi="Arial" w:cs="Arial"/>
          <w:sz w:val="24"/>
          <w:szCs w:val="24"/>
        </w:rPr>
        <w:t>and</w:t>
      </w:r>
    </w:p>
    <w:p w14:paraId="2F03F4CA" w14:textId="77777777" w:rsidR="004473FD" w:rsidRPr="004473FD" w:rsidRDefault="004473FD" w:rsidP="006C1762">
      <w:pPr>
        <w:spacing w:after="0"/>
        <w:ind w:left="180"/>
        <w:rPr>
          <w:rFonts w:ascii="Arial" w:eastAsia="Times New Roman" w:hAnsi="Arial" w:cs="Arial"/>
          <w:sz w:val="24"/>
          <w:szCs w:val="24"/>
        </w:rPr>
      </w:pPr>
    </w:p>
    <w:p w14:paraId="45D2ADCB" w14:textId="550D7B74" w:rsidR="004473FD" w:rsidRDefault="004473FD" w:rsidP="006C1762">
      <w:pPr>
        <w:pStyle w:val="ListParagraph"/>
        <w:numPr>
          <w:ilvl w:val="0"/>
          <w:numId w:val="1"/>
        </w:numPr>
        <w:spacing w:after="0"/>
        <w:ind w:left="180" w:firstLine="0"/>
        <w:rPr>
          <w:rFonts w:ascii="Arial" w:eastAsia="Times New Roman" w:hAnsi="Arial" w:cs="Arial"/>
          <w:sz w:val="24"/>
          <w:szCs w:val="24"/>
        </w:rPr>
      </w:pPr>
      <w:r w:rsidRPr="004473FD">
        <w:rPr>
          <w:rFonts w:ascii="Arial" w:eastAsia="Times New Roman" w:hAnsi="Arial" w:cs="Arial"/>
          <w:sz w:val="24"/>
          <w:szCs w:val="24"/>
        </w:rPr>
        <w:t>End all COVID-Related State of Emergency Orders that continues the federal overreach</w:t>
      </w:r>
      <w:r w:rsidR="006C1762">
        <w:rPr>
          <w:rFonts w:ascii="Arial" w:eastAsia="Times New Roman" w:hAnsi="Arial" w:cs="Arial"/>
          <w:sz w:val="24"/>
          <w:szCs w:val="24"/>
        </w:rPr>
        <w:t xml:space="preserve"> and infringement of liberty interests and inalienable</w:t>
      </w:r>
      <w:r w:rsidR="00D938E1">
        <w:rPr>
          <w:rFonts w:ascii="Arial" w:eastAsia="Times New Roman" w:hAnsi="Arial" w:cs="Arial"/>
          <w:sz w:val="24"/>
          <w:szCs w:val="24"/>
        </w:rPr>
        <w:t>, individual</w:t>
      </w:r>
      <w:r w:rsidR="006C1762">
        <w:rPr>
          <w:rFonts w:ascii="Arial" w:eastAsia="Times New Roman" w:hAnsi="Arial" w:cs="Arial"/>
          <w:sz w:val="24"/>
          <w:szCs w:val="24"/>
        </w:rPr>
        <w:t xml:space="preserve"> rights of the people, and</w:t>
      </w:r>
      <w:r>
        <w:rPr>
          <w:rFonts w:ascii="Arial" w:eastAsia="Times New Roman" w:hAnsi="Arial" w:cs="Arial"/>
          <w:sz w:val="24"/>
          <w:szCs w:val="24"/>
        </w:rPr>
        <w:t xml:space="preserve">  </w:t>
      </w:r>
    </w:p>
    <w:p w14:paraId="3E62185E" w14:textId="77777777" w:rsidR="004473FD" w:rsidRPr="004473FD" w:rsidRDefault="004473FD" w:rsidP="006C1762">
      <w:pPr>
        <w:pStyle w:val="ListParagraph"/>
        <w:ind w:left="180"/>
        <w:rPr>
          <w:rFonts w:ascii="Arial" w:eastAsia="Times New Roman" w:hAnsi="Arial" w:cs="Arial"/>
          <w:sz w:val="24"/>
          <w:szCs w:val="24"/>
        </w:rPr>
      </w:pPr>
    </w:p>
    <w:p w14:paraId="544D9CE6" w14:textId="77777777" w:rsidR="004473FD" w:rsidRDefault="004473FD" w:rsidP="006C1762">
      <w:pPr>
        <w:pStyle w:val="ListParagraph"/>
        <w:numPr>
          <w:ilvl w:val="0"/>
          <w:numId w:val="1"/>
        </w:numPr>
        <w:spacing w:after="0"/>
        <w:ind w:left="180" w:firstLine="0"/>
        <w:rPr>
          <w:rFonts w:ascii="Arial" w:eastAsia="Times New Roman" w:hAnsi="Arial" w:cs="Arial"/>
          <w:sz w:val="24"/>
          <w:szCs w:val="24"/>
        </w:rPr>
      </w:pPr>
      <w:r w:rsidRPr="004473FD">
        <w:rPr>
          <w:rFonts w:ascii="Arial" w:eastAsia="Times New Roman" w:hAnsi="Arial" w:cs="Arial"/>
          <w:sz w:val="24"/>
          <w:szCs w:val="24"/>
        </w:rPr>
        <w:t>Call for Senate and House hearings to investigate evidence of federal criminal conspiracy and racketeering actions of the federal government as seen in patents, federal agency and public policy guidelines, and unprecedented use of Emergency Use Auth</w:t>
      </w:r>
      <w:r>
        <w:rPr>
          <w:rFonts w:ascii="Arial" w:eastAsia="Times New Roman" w:hAnsi="Arial" w:cs="Arial"/>
          <w:sz w:val="24"/>
          <w:szCs w:val="24"/>
        </w:rPr>
        <w:t xml:space="preserve">orization of tests and vaccines, and </w:t>
      </w:r>
    </w:p>
    <w:p w14:paraId="4088F9B9" w14:textId="77777777" w:rsidR="004473FD" w:rsidRPr="004473FD" w:rsidRDefault="004473FD" w:rsidP="006C1762">
      <w:pPr>
        <w:pStyle w:val="ListParagraph"/>
        <w:ind w:left="180"/>
        <w:rPr>
          <w:rFonts w:ascii="Arial" w:eastAsia="Times New Roman" w:hAnsi="Arial" w:cs="Arial"/>
          <w:sz w:val="24"/>
          <w:szCs w:val="24"/>
        </w:rPr>
      </w:pPr>
    </w:p>
    <w:p w14:paraId="61E103B3" w14:textId="3AA29309" w:rsidR="004B59E6" w:rsidRPr="006C1762" w:rsidRDefault="004473FD" w:rsidP="006C1762">
      <w:pPr>
        <w:pStyle w:val="ListParagraph"/>
        <w:numPr>
          <w:ilvl w:val="0"/>
          <w:numId w:val="1"/>
        </w:numPr>
        <w:spacing w:after="0"/>
        <w:ind w:left="180" w:firstLine="0"/>
        <w:rPr>
          <w:rFonts w:ascii="Arial" w:eastAsia="Times New Roman" w:hAnsi="Arial" w:cs="Arial"/>
          <w:sz w:val="24"/>
          <w:szCs w:val="24"/>
        </w:rPr>
      </w:pPr>
      <w:r w:rsidRPr="006C1762">
        <w:rPr>
          <w:rFonts w:ascii="Arial" w:eastAsia="Times New Roman" w:hAnsi="Arial" w:cs="Arial"/>
          <w:sz w:val="24"/>
          <w:szCs w:val="24"/>
        </w:rPr>
        <w:t xml:space="preserve">Call for an immediate fourth special session to address these requests and complete the legislative priorities of the </w:t>
      </w:r>
      <w:r w:rsidR="00D938E1">
        <w:rPr>
          <w:rFonts w:ascii="Arial" w:eastAsia="Times New Roman" w:hAnsi="Arial" w:cs="Arial"/>
          <w:sz w:val="24"/>
          <w:szCs w:val="24"/>
        </w:rPr>
        <w:t>people of Texas</w:t>
      </w:r>
      <w:r w:rsidRPr="006C1762">
        <w:rPr>
          <w:rFonts w:ascii="Arial" w:eastAsia="Times New Roman" w:hAnsi="Arial" w:cs="Arial"/>
          <w:sz w:val="24"/>
          <w:szCs w:val="24"/>
        </w:rPr>
        <w:t xml:space="preserve"> and to codify Executive Order GA-39 and pass legislation for a comprehensive ban on vaccine mandates."</w:t>
      </w:r>
    </w:p>
    <w:p w14:paraId="1057CD89" w14:textId="77777777" w:rsidR="004473FD" w:rsidRPr="006C1762" w:rsidRDefault="004473FD" w:rsidP="004473FD">
      <w:pPr>
        <w:pStyle w:val="ListParagraph"/>
        <w:rPr>
          <w:rFonts w:ascii="Arial" w:eastAsia="Times New Roman" w:hAnsi="Arial" w:cs="Arial"/>
          <w:sz w:val="16"/>
          <w:szCs w:val="16"/>
        </w:rPr>
      </w:pPr>
    </w:p>
    <w:p w14:paraId="1374BCA4" w14:textId="2EB477A0" w:rsidR="004B59E6" w:rsidRDefault="004473FD" w:rsidP="004B59E6">
      <w:pPr>
        <w:contextualSpacing/>
        <w:rPr>
          <w:sz w:val="24"/>
          <w:szCs w:val="24"/>
        </w:rPr>
      </w:pPr>
      <w:r w:rsidRPr="00A3062B">
        <w:rPr>
          <w:rFonts w:ascii="Arial" w:eastAsia="Times New Roman" w:hAnsi="Arial" w:cs="Arial"/>
          <w:sz w:val="24"/>
          <w:szCs w:val="24"/>
        </w:rPr>
        <w:t>NOW THEREFOR</w:t>
      </w:r>
      <w:r w:rsidR="00D938E1">
        <w:rPr>
          <w:rFonts w:ascii="Arial" w:eastAsia="Times New Roman" w:hAnsi="Arial" w:cs="Arial"/>
          <w:sz w:val="24"/>
          <w:szCs w:val="24"/>
        </w:rPr>
        <w:t>E</w:t>
      </w:r>
      <w:r w:rsidRPr="00A3062B">
        <w:rPr>
          <w:rFonts w:ascii="Arial" w:eastAsia="Times New Roman" w:hAnsi="Arial" w:cs="Arial"/>
          <w:sz w:val="24"/>
          <w:szCs w:val="24"/>
        </w:rPr>
        <w:t xml:space="preserve"> BE IT </w:t>
      </w:r>
      <w:r>
        <w:rPr>
          <w:rFonts w:ascii="Arial" w:eastAsia="Times New Roman" w:hAnsi="Arial" w:cs="Arial"/>
          <w:sz w:val="24"/>
          <w:szCs w:val="24"/>
        </w:rPr>
        <w:t xml:space="preserve">FURTHER </w:t>
      </w:r>
      <w:r w:rsidRPr="00A3062B">
        <w:rPr>
          <w:rFonts w:ascii="Arial" w:eastAsia="Times New Roman" w:hAnsi="Arial" w:cs="Arial"/>
          <w:sz w:val="24"/>
          <w:szCs w:val="24"/>
        </w:rPr>
        <w:t xml:space="preserve">RESOLVED; that the </w:t>
      </w:r>
      <w:r w:rsidR="00E41DA0">
        <w:rPr>
          <w:rFonts w:ascii="Arial" w:eastAsia="Times New Roman" w:hAnsi="Arial" w:cs="Arial"/>
          <w:sz w:val="24"/>
          <w:szCs w:val="24"/>
        </w:rPr>
        <w:t>(XXX YOUR)</w:t>
      </w:r>
      <w:r w:rsidRPr="00A3062B">
        <w:rPr>
          <w:rFonts w:ascii="Arial" w:eastAsia="Times New Roman" w:hAnsi="Arial" w:cs="Arial"/>
          <w:sz w:val="24"/>
          <w:szCs w:val="24"/>
        </w:rPr>
        <w:t xml:space="preserve"> County Commissioners’ Court</w:t>
      </w:r>
      <w:r>
        <w:rPr>
          <w:rFonts w:ascii="Arial" w:eastAsia="Times New Roman" w:hAnsi="Arial" w:cs="Arial"/>
          <w:sz w:val="24"/>
          <w:szCs w:val="24"/>
        </w:rPr>
        <w:t xml:space="preserve"> will return any Federal Funds received that are affected by any of the hereinabove listed mandates and/or contract r</w:t>
      </w:r>
      <w:r w:rsidR="000C40B4">
        <w:rPr>
          <w:rFonts w:ascii="Arial" w:eastAsia="Times New Roman" w:hAnsi="Arial" w:cs="Arial"/>
          <w:sz w:val="24"/>
          <w:szCs w:val="24"/>
        </w:rPr>
        <w:t xml:space="preserve">equirements.  Nor will </w:t>
      </w:r>
      <w:r w:rsidR="00E41DA0">
        <w:rPr>
          <w:rFonts w:ascii="Arial" w:eastAsia="Times New Roman" w:hAnsi="Arial" w:cs="Arial"/>
          <w:sz w:val="24"/>
          <w:szCs w:val="24"/>
        </w:rPr>
        <w:t>(XXX YOUR)</w:t>
      </w:r>
      <w:r w:rsidR="000C40B4">
        <w:rPr>
          <w:rFonts w:ascii="Arial" w:eastAsia="Times New Roman" w:hAnsi="Arial" w:cs="Arial"/>
          <w:sz w:val="24"/>
          <w:szCs w:val="24"/>
        </w:rPr>
        <w:t xml:space="preserve"> County request and/or receive any future Federal Funds that will require the residents of </w:t>
      </w:r>
      <w:r w:rsidR="00E41DA0">
        <w:rPr>
          <w:rFonts w:ascii="Arial" w:eastAsia="Times New Roman" w:hAnsi="Arial" w:cs="Arial"/>
          <w:sz w:val="24"/>
          <w:szCs w:val="24"/>
        </w:rPr>
        <w:t>(XXX YOUR)</w:t>
      </w:r>
      <w:r w:rsidR="000C40B4">
        <w:rPr>
          <w:rFonts w:ascii="Arial" w:eastAsia="Times New Roman" w:hAnsi="Arial" w:cs="Arial"/>
          <w:sz w:val="24"/>
          <w:szCs w:val="24"/>
        </w:rPr>
        <w:t xml:space="preserve"> County to give up their personal freedoms and </w:t>
      </w:r>
      <w:r w:rsidR="00D938E1">
        <w:rPr>
          <w:rFonts w:ascii="Arial" w:eastAsia="Times New Roman" w:hAnsi="Arial" w:cs="Arial"/>
          <w:sz w:val="24"/>
          <w:szCs w:val="24"/>
        </w:rPr>
        <w:t xml:space="preserve">inalienable </w:t>
      </w:r>
      <w:r w:rsidR="000C40B4">
        <w:rPr>
          <w:rFonts w:ascii="Arial" w:eastAsia="Times New Roman" w:hAnsi="Arial" w:cs="Arial"/>
          <w:sz w:val="24"/>
          <w:szCs w:val="24"/>
        </w:rPr>
        <w:t xml:space="preserve">rights to Federal </w:t>
      </w:r>
      <w:r w:rsidR="00D938E1">
        <w:rPr>
          <w:rFonts w:ascii="Arial" w:eastAsia="Times New Roman" w:hAnsi="Arial" w:cs="Arial"/>
          <w:sz w:val="24"/>
          <w:szCs w:val="24"/>
        </w:rPr>
        <w:t xml:space="preserve">or State </w:t>
      </w:r>
      <w:r w:rsidR="000C40B4">
        <w:rPr>
          <w:rFonts w:ascii="Arial" w:eastAsia="Times New Roman" w:hAnsi="Arial" w:cs="Arial"/>
          <w:sz w:val="24"/>
          <w:szCs w:val="24"/>
        </w:rPr>
        <w:t>Government</w:t>
      </w:r>
      <w:r w:rsidR="00D938E1">
        <w:rPr>
          <w:rFonts w:ascii="Arial" w:eastAsia="Times New Roman" w:hAnsi="Arial" w:cs="Arial"/>
          <w:sz w:val="24"/>
          <w:szCs w:val="24"/>
        </w:rPr>
        <w:t>s.</w:t>
      </w:r>
      <w:r w:rsidR="000C40B4">
        <w:rPr>
          <w:rFonts w:ascii="Arial" w:eastAsia="Times New Roman" w:hAnsi="Arial" w:cs="Arial"/>
          <w:sz w:val="24"/>
          <w:szCs w:val="24"/>
        </w:rPr>
        <w:t xml:space="preserve">   </w:t>
      </w:r>
    </w:p>
    <w:p w14:paraId="00759814" w14:textId="77777777" w:rsidR="004473FD" w:rsidRDefault="004B59E6" w:rsidP="004B59E6">
      <w:pPr>
        <w:contextualSpacing/>
        <w:rPr>
          <w:sz w:val="24"/>
          <w:szCs w:val="24"/>
        </w:rPr>
      </w:pPr>
      <w:r w:rsidRPr="00C33042">
        <w:rPr>
          <w:sz w:val="24"/>
          <w:szCs w:val="24"/>
        </w:rPr>
        <w:t xml:space="preserve"> </w:t>
      </w:r>
    </w:p>
    <w:p w14:paraId="3A57E918" w14:textId="62E1DF5C" w:rsidR="004B59E6" w:rsidRDefault="004B59E6" w:rsidP="004B59E6">
      <w:pPr>
        <w:contextualSpacing/>
        <w:rPr>
          <w:rFonts w:ascii="Arial" w:hAnsi="Arial" w:cs="Arial"/>
          <w:sz w:val="24"/>
          <w:szCs w:val="24"/>
        </w:rPr>
      </w:pPr>
      <w:r>
        <w:rPr>
          <w:rFonts w:ascii="Arial" w:hAnsi="Arial" w:cs="Arial"/>
          <w:sz w:val="24"/>
          <w:szCs w:val="24"/>
        </w:rPr>
        <w:t xml:space="preserve">Presented and passed by the </w:t>
      </w:r>
      <w:r w:rsidR="00E41DA0">
        <w:rPr>
          <w:rFonts w:ascii="Arial" w:hAnsi="Arial" w:cs="Arial"/>
          <w:sz w:val="24"/>
          <w:szCs w:val="24"/>
        </w:rPr>
        <w:t>(XXX YOUR)</w:t>
      </w:r>
      <w:r>
        <w:rPr>
          <w:rFonts w:ascii="Arial" w:hAnsi="Arial" w:cs="Arial"/>
          <w:sz w:val="24"/>
          <w:szCs w:val="24"/>
        </w:rPr>
        <w:t xml:space="preserve"> County Commissioners’ Court this</w:t>
      </w:r>
      <w:r w:rsidR="000767C0">
        <w:rPr>
          <w:rFonts w:ascii="Arial" w:hAnsi="Arial" w:cs="Arial"/>
          <w:sz w:val="24"/>
          <w:szCs w:val="24"/>
        </w:rPr>
        <w:t xml:space="preserve"> </w:t>
      </w:r>
      <w:r w:rsidR="00184D9A">
        <w:rPr>
          <w:rFonts w:ascii="Arial" w:hAnsi="Arial" w:cs="Arial"/>
          <w:sz w:val="24"/>
          <w:szCs w:val="24"/>
        </w:rPr>
        <w:t>XXX day of XXX, 2021.</w:t>
      </w:r>
    </w:p>
    <w:p w14:paraId="59960F8A" w14:textId="77777777" w:rsidR="004B59E6" w:rsidRDefault="004B59E6" w:rsidP="004B59E6">
      <w:pPr>
        <w:contextualSpacing/>
        <w:rPr>
          <w:rFonts w:ascii="Arial" w:hAnsi="Arial" w:cs="Arial"/>
          <w:sz w:val="24"/>
          <w:szCs w:val="24"/>
        </w:rPr>
      </w:pPr>
    </w:p>
    <w:p w14:paraId="6CDF13EC" w14:textId="77777777" w:rsidR="004B59E6" w:rsidRDefault="004B59E6" w:rsidP="004B59E6">
      <w:pPr>
        <w:contextualSpacing/>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14:paraId="450C2910" w14:textId="2C84CFBC" w:rsidR="004B59E6" w:rsidRDefault="004B59E6" w:rsidP="004B59E6">
      <w:pPr>
        <w:ind w:firstLine="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902D0A" w14:textId="77777777" w:rsidR="004B59E6" w:rsidRDefault="004B59E6" w:rsidP="004B59E6">
      <w:pPr>
        <w:contextualSpacing/>
        <w:rPr>
          <w:rFonts w:ascii="Arial" w:hAnsi="Arial" w:cs="Arial"/>
          <w:sz w:val="24"/>
          <w:szCs w:val="24"/>
        </w:rPr>
      </w:pPr>
      <w:r>
        <w:rPr>
          <w:rFonts w:ascii="Arial" w:hAnsi="Arial" w:cs="Arial"/>
          <w:sz w:val="24"/>
          <w:szCs w:val="24"/>
        </w:rPr>
        <w:t xml:space="preserve">    Commissioner Precinct 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Commissioner Precinct 2</w:t>
      </w:r>
    </w:p>
    <w:p w14:paraId="7C1CDDDA" w14:textId="77777777" w:rsidR="004B59E6" w:rsidRDefault="004B59E6" w:rsidP="004B59E6">
      <w:pPr>
        <w:contextualSpacing/>
        <w:rPr>
          <w:rFonts w:ascii="Arial" w:hAnsi="Arial" w:cs="Arial"/>
          <w:sz w:val="24"/>
          <w:szCs w:val="24"/>
        </w:rPr>
      </w:pPr>
    </w:p>
    <w:p w14:paraId="7A77F2E5" w14:textId="77777777" w:rsidR="004B59E6" w:rsidRDefault="004B59E6" w:rsidP="004B59E6">
      <w:pPr>
        <w:contextualSpacing/>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w:t>
      </w:r>
    </w:p>
    <w:p w14:paraId="66AE4163" w14:textId="7E33D0B5" w:rsidR="004B59E6" w:rsidRDefault="004B59E6" w:rsidP="004B59E6">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60F5918" w14:textId="77777777" w:rsidR="004B59E6" w:rsidRDefault="004B59E6" w:rsidP="004B59E6">
      <w:pPr>
        <w:contextualSpacing/>
        <w:rPr>
          <w:rFonts w:ascii="Arial" w:hAnsi="Arial" w:cs="Arial"/>
          <w:sz w:val="24"/>
          <w:szCs w:val="24"/>
        </w:rPr>
      </w:pPr>
      <w:r>
        <w:rPr>
          <w:rFonts w:ascii="Arial" w:hAnsi="Arial" w:cs="Arial"/>
          <w:sz w:val="24"/>
          <w:szCs w:val="24"/>
        </w:rPr>
        <w:t xml:space="preserve">    Commissioner Precinct 3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Commissioner Precinct 4</w:t>
      </w:r>
    </w:p>
    <w:p w14:paraId="1C59C6B0" w14:textId="77777777" w:rsidR="004B59E6" w:rsidRDefault="004B59E6" w:rsidP="004B59E6">
      <w:pPr>
        <w:contextualSpacing/>
        <w:jc w:val="center"/>
        <w:rPr>
          <w:rFonts w:ascii="Arial" w:hAnsi="Arial" w:cs="Arial"/>
          <w:sz w:val="24"/>
          <w:szCs w:val="24"/>
        </w:rPr>
      </w:pPr>
      <w:r>
        <w:rPr>
          <w:rFonts w:ascii="Arial" w:hAnsi="Arial" w:cs="Arial"/>
          <w:sz w:val="24"/>
          <w:szCs w:val="24"/>
        </w:rPr>
        <w:t>________________________</w:t>
      </w:r>
    </w:p>
    <w:p w14:paraId="747A9D4D" w14:textId="77777777" w:rsidR="00184D9A" w:rsidRDefault="00184D9A" w:rsidP="004B59E6">
      <w:pPr>
        <w:contextualSpacing/>
        <w:jc w:val="center"/>
        <w:rPr>
          <w:rFonts w:ascii="Arial" w:hAnsi="Arial" w:cs="Arial"/>
          <w:sz w:val="24"/>
          <w:szCs w:val="24"/>
        </w:rPr>
      </w:pPr>
    </w:p>
    <w:p w14:paraId="5A0A01B1" w14:textId="16A1265D" w:rsidR="004B59E6" w:rsidRDefault="004B59E6" w:rsidP="007133CA">
      <w:pPr>
        <w:contextualSpacing/>
        <w:jc w:val="center"/>
      </w:pPr>
      <w:r>
        <w:rPr>
          <w:rFonts w:ascii="Arial" w:hAnsi="Arial" w:cs="Arial"/>
          <w:sz w:val="24"/>
          <w:szCs w:val="24"/>
        </w:rPr>
        <w:t>County Judge</w:t>
      </w:r>
      <w:r>
        <w:rPr>
          <w:rFonts w:ascii="Arial" w:eastAsia="Times New Roman" w:hAnsi="Arial" w:cs="Arial"/>
          <w:sz w:val="24"/>
          <w:szCs w:val="24"/>
          <w:vertAlign w:val="superscript"/>
        </w:rPr>
        <w:t xml:space="preserve"> </w:t>
      </w:r>
    </w:p>
    <w:sectPr w:rsidR="004B59E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CD66" w14:textId="77777777" w:rsidR="00930B81" w:rsidRDefault="00930B81" w:rsidP="00E721DA">
      <w:pPr>
        <w:spacing w:after="0"/>
      </w:pPr>
      <w:r>
        <w:separator/>
      </w:r>
    </w:p>
  </w:endnote>
  <w:endnote w:type="continuationSeparator" w:id="0">
    <w:p w14:paraId="3D3A4D99" w14:textId="77777777" w:rsidR="00930B81" w:rsidRDefault="00930B81" w:rsidP="00E72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71247"/>
      <w:docPartObj>
        <w:docPartGallery w:val="Page Numbers (Bottom of Page)"/>
        <w:docPartUnique/>
      </w:docPartObj>
    </w:sdtPr>
    <w:sdtContent>
      <w:sdt>
        <w:sdtPr>
          <w:id w:val="-1705238520"/>
          <w:docPartObj>
            <w:docPartGallery w:val="Page Numbers (Top of Page)"/>
            <w:docPartUnique/>
          </w:docPartObj>
        </w:sdtPr>
        <w:sdtContent>
          <w:p w14:paraId="24D57337" w14:textId="5FC126DA" w:rsidR="007133CA" w:rsidRDefault="007133CA" w:rsidP="007133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1469A2" w14:textId="77777777" w:rsidR="007133CA" w:rsidRDefault="0071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6AF6" w14:textId="77777777" w:rsidR="00930B81" w:rsidRDefault="00930B81" w:rsidP="00E721DA">
      <w:pPr>
        <w:spacing w:after="0"/>
      </w:pPr>
      <w:r>
        <w:separator/>
      </w:r>
    </w:p>
  </w:footnote>
  <w:footnote w:type="continuationSeparator" w:id="0">
    <w:p w14:paraId="4E2BEA2A" w14:textId="77777777" w:rsidR="00930B81" w:rsidRDefault="00930B81" w:rsidP="00E721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6FAE" w14:textId="1D600333" w:rsidR="00651AC2" w:rsidRDefault="00E41DA0" w:rsidP="00651AC2">
    <w:pPr>
      <w:contextualSpacing/>
      <w:jc w:val="center"/>
      <w:rPr>
        <w:rFonts w:ascii="Arial" w:hAnsi="Arial" w:cs="Arial"/>
        <w:sz w:val="28"/>
        <w:szCs w:val="28"/>
      </w:rPr>
    </w:pPr>
    <w:r>
      <w:rPr>
        <w:rFonts w:ascii="Arial" w:hAnsi="Arial" w:cs="Arial"/>
        <w:sz w:val="28"/>
        <w:szCs w:val="28"/>
      </w:rPr>
      <w:t>(XXX YOUR)</w:t>
    </w:r>
    <w:r w:rsidR="00651AC2">
      <w:rPr>
        <w:rFonts w:ascii="Arial" w:hAnsi="Arial" w:cs="Arial"/>
        <w:sz w:val="28"/>
        <w:szCs w:val="28"/>
      </w:rPr>
      <w:t xml:space="preserve"> COUNTY RESOLUTION</w:t>
    </w:r>
  </w:p>
  <w:p w14:paraId="67261C15" w14:textId="77777777" w:rsidR="00651AC2" w:rsidRDefault="00651AC2" w:rsidP="00651AC2">
    <w:pPr>
      <w:contextualSpacing/>
      <w:jc w:val="center"/>
      <w:rPr>
        <w:rFonts w:ascii="Arial" w:hAnsi="Arial" w:cs="Arial"/>
        <w:sz w:val="28"/>
        <w:szCs w:val="28"/>
      </w:rPr>
    </w:pPr>
    <w:r>
      <w:rPr>
        <w:rFonts w:ascii="Arial" w:hAnsi="Arial" w:cs="Arial"/>
        <w:sz w:val="28"/>
        <w:szCs w:val="28"/>
      </w:rPr>
      <w:t>REGARDING CORONAVIRUS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370DA"/>
    <w:multiLevelType w:val="hybridMultilevel"/>
    <w:tmpl w:val="3648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207C80"/>
    <w:multiLevelType w:val="hybridMultilevel"/>
    <w:tmpl w:val="9D3A30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A362D00"/>
    <w:multiLevelType w:val="hybridMultilevel"/>
    <w:tmpl w:val="3662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E6"/>
    <w:rsid w:val="00006236"/>
    <w:rsid w:val="000228F7"/>
    <w:rsid w:val="00046B5E"/>
    <w:rsid w:val="000767C0"/>
    <w:rsid w:val="000C40B4"/>
    <w:rsid w:val="00122CBD"/>
    <w:rsid w:val="001342B9"/>
    <w:rsid w:val="00184D9A"/>
    <w:rsid w:val="001F3E90"/>
    <w:rsid w:val="00305E73"/>
    <w:rsid w:val="003C1A83"/>
    <w:rsid w:val="003E0F45"/>
    <w:rsid w:val="004473FD"/>
    <w:rsid w:val="00474291"/>
    <w:rsid w:val="004B59E6"/>
    <w:rsid w:val="0062407D"/>
    <w:rsid w:val="00646520"/>
    <w:rsid w:val="00651AC2"/>
    <w:rsid w:val="006A715B"/>
    <w:rsid w:val="006C1762"/>
    <w:rsid w:val="006C3E03"/>
    <w:rsid w:val="007133CA"/>
    <w:rsid w:val="00715431"/>
    <w:rsid w:val="0074724E"/>
    <w:rsid w:val="007536E5"/>
    <w:rsid w:val="00767128"/>
    <w:rsid w:val="00771B20"/>
    <w:rsid w:val="00930B81"/>
    <w:rsid w:val="0099483A"/>
    <w:rsid w:val="00A261AA"/>
    <w:rsid w:val="00A5256C"/>
    <w:rsid w:val="00AD5CE7"/>
    <w:rsid w:val="00C9120D"/>
    <w:rsid w:val="00CB20F9"/>
    <w:rsid w:val="00CB4431"/>
    <w:rsid w:val="00CE5825"/>
    <w:rsid w:val="00D33753"/>
    <w:rsid w:val="00D64CF0"/>
    <w:rsid w:val="00D938E1"/>
    <w:rsid w:val="00DE343A"/>
    <w:rsid w:val="00E41DA0"/>
    <w:rsid w:val="00E721DA"/>
    <w:rsid w:val="00E72ABE"/>
    <w:rsid w:val="00E92E4D"/>
    <w:rsid w:val="00F55604"/>
    <w:rsid w:val="00FA50F0"/>
    <w:rsid w:val="00FB770B"/>
    <w:rsid w:val="00F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7DB9"/>
  <w15:docId w15:val="{BBF69CE3-351B-49AA-9BEB-1D41A1F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E6"/>
    <w:pPr>
      <w:ind w:left="720"/>
      <w:contextualSpacing/>
    </w:pPr>
  </w:style>
  <w:style w:type="paragraph" w:styleId="Header">
    <w:name w:val="header"/>
    <w:basedOn w:val="Normal"/>
    <w:link w:val="HeaderChar"/>
    <w:uiPriority w:val="99"/>
    <w:unhideWhenUsed/>
    <w:rsid w:val="00E721DA"/>
    <w:pPr>
      <w:tabs>
        <w:tab w:val="center" w:pos="4680"/>
        <w:tab w:val="right" w:pos="9360"/>
      </w:tabs>
      <w:spacing w:after="0"/>
    </w:pPr>
  </w:style>
  <w:style w:type="character" w:customStyle="1" w:styleId="HeaderChar">
    <w:name w:val="Header Char"/>
    <w:basedOn w:val="DefaultParagraphFont"/>
    <w:link w:val="Header"/>
    <w:uiPriority w:val="99"/>
    <w:rsid w:val="00E721DA"/>
  </w:style>
  <w:style w:type="paragraph" w:styleId="Footer">
    <w:name w:val="footer"/>
    <w:basedOn w:val="Normal"/>
    <w:link w:val="FooterChar"/>
    <w:uiPriority w:val="99"/>
    <w:unhideWhenUsed/>
    <w:rsid w:val="00E721DA"/>
    <w:pPr>
      <w:tabs>
        <w:tab w:val="center" w:pos="4680"/>
        <w:tab w:val="right" w:pos="9360"/>
      </w:tabs>
      <w:spacing w:after="0"/>
    </w:pPr>
  </w:style>
  <w:style w:type="character" w:customStyle="1" w:styleId="FooterChar">
    <w:name w:val="Footer Char"/>
    <w:basedOn w:val="DefaultParagraphFont"/>
    <w:link w:val="Footer"/>
    <w:uiPriority w:val="99"/>
    <w:rsid w:val="00E721DA"/>
  </w:style>
  <w:style w:type="character" w:styleId="Hyperlink">
    <w:name w:val="Hyperlink"/>
    <w:basedOn w:val="DefaultParagraphFont"/>
    <w:uiPriority w:val="99"/>
    <w:unhideWhenUsed/>
    <w:rsid w:val="00767128"/>
    <w:rPr>
      <w:color w:val="0000FF" w:themeColor="hyperlink"/>
      <w:u w:val="single"/>
    </w:rPr>
  </w:style>
  <w:style w:type="character" w:styleId="UnresolvedMention">
    <w:name w:val="Unresolved Mention"/>
    <w:basedOn w:val="DefaultParagraphFont"/>
    <w:uiPriority w:val="99"/>
    <w:semiHidden/>
    <w:unhideWhenUsed/>
    <w:rsid w:val="0076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NEU_Award_Terms_and_Conditions.pdf" TargetMode="External"/><Relationship Id="rId13" Type="http://schemas.openxmlformats.org/officeDocument/2006/relationships/hyperlink" Target="https://3aa7cde6-95ae-4491-a221-63afdea9721d.filesusr.com/ugd/0cceca_59666eee000742cebde431de3dc57bd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itol.texas.gov/BillLookup/Actions.aspx?LegSess=873&amp;Bill=SB8" TargetMode="External"/><Relationship Id="rId12" Type="http://schemas.openxmlformats.org/officeDocument/2006/relationships/hyperlink" Target="https://www.govtrack.us/congress/bills/116/hr7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em.texas.gov/wp-content/uploads/2019/08/CRF-Terms-and-Conditions_Final.pdf" TargetMode="External"/><Relationship Id="rId5" Type="http://schemas.openxmlformats.org/officeDocument/2006/relationships/footnotes" Target="footnotes.xml"/><Relationship Id="rId15" Type="http://schemas.openxmlformats.org/officeDocument/2006/relationships/hyperlink" Target="https://3aa7cde6-95ae-4491-a221-63afdea9721d.filesusr.com/ugd/0cceca_e76d4d0c4d6a4e00a67ff54811249324.pdf" TargetMode="External"/><Relationship Id="rId10" Type="http://schemas.openxmlformats.org/officeDocument/2006/relationships/hyperlink" Target="https://3aa7cde6-95ae-4491-a221-63afdea9721d.filesusr.com/ugd/0cceca_8e40b1b1c9d04f91b3b890406844f8b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gress.gov/bill/117th-congress/house-bill/1319" TargetMode="External"/><Relationship Id="rId14" Type="http://schemas.openxmlformats.org/officeDocument/2006/relationships/hyperlink" Target="https://constitution.congress.gov/constitution/artic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Sheila Hemphill</cp:lastModifiedBy>
  <cp:revision>2</cp:revision>
  <dcterms:created xsi:type="dcterms:W3CDTF">2021-11-16T17:48:00Z</dcterms:created>
  <dcterms:modified xsi:type="dcterms:W3CDTF">2021-11-16T17:48:00Z</dcterms:modified>
</cp:coreProperties>
</file>